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2A4B" w14:textId="0D4B9F7C" w:rsidR="00ED4F8D" w:rsidRPr="00ED4F8D" w:rsidRDefault="00ED4F8D" w:rsidP="00AD52A7">
      <w:pPr>
        <w:widowControl w:val="0"/>
        <w:pBdr>
          <w:top w:val="single" w:sz="4" w:space="10" w:color="4472C4"/>
          <w:bottom w:val="single" w:sz="4" w:space="10" w:color="4472C4"/>
        </w:pBdr>
        <w:suppressAutoHyphens/>
        <w:spacing w:before="360" w:after="360" w:line="240" w:lineRule="auto"/>
        <w:jc w:val="center"/>
        <w:rPr>
          <w:rFonts w:ascii="Times New Roman" w:eastAsia="Arial Unicode MS" w:hAnsi="Times New Roman" w:cs="Mangal"/>
          <w:b/>
          <w:bCs/>
          <w:i/>
          <w:iCs/>
          <w:color w:val="4472C4"/>
          <w:kern w:val="1"/>
          <w:sz w:val="40"/>
          <w:szCs w:val="40"/>
          <w:lang w:eastAsia="hi-IN" w:bidi="hi-IN"/>
        </w:rPr>
      </w:pPr>
      <w:r w:rsidRPr="00ED4F8D">
        <w:rPr>
          <w:rFonts w:ascii="Times New Roman" w:eastAsia="Arial Unicode MS" w:hAnsi="Times New Roman" w:cs="Mangal"/>
          <w:b/>
          <w:bCs/>
          <w:i/>
          <w:iCs/>
          <w:noProof/>
          <w:color w:val="4472C4"/>
          <w:kern w:val="1"/>
          <w:sz w:val="40"/>
          <w:szCs w:val="40"/>
          <w:lang w:eastAsia="hi-IN" w:bidi="hi-IN"/>
        </w:rPr>
        <w:drawing>
          <wp:anchor distT="0" distB="0" distL="0" distR="0" simplePos="0" relativeHeight="251659264" behindDoc="1" locked="0" layoutInCell="1" allowOverlap="1" wp14:anchorId="02C732DE" wp14:editId="2DD74089">
            <wp:simplePos x="0" y="0"/>
            <wp:positionH relativeFrom="column">
              <wp:posOffset>4594225</wp:posOffset>
            </wp:positionH>
            <wp:positionV relativeFrom="paragraph">
              <wp:posOffset>-408940</wp:posOffset>
            </wp:positionV>
            <wp:extent cx="2889250" cy="2682240"/>
            <wp:effectExtent l="0" t="0" r="6350" b="3810"/>
            <wp:wrapNone/>
            <wp:docPr id="1" name="Image 1" descr="Une image contenant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ilhouet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26822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D4F8D">
        <w:rPr>
          <w:rFonts w:ascii="Times New Roman" w:eastAsia="Arial Unicode MS" w:hAnsi="Times New Roman" w:cs="Mangal"/>
          <w:b/>
          <w:bCs/>
          <w:i/>
          <w:iCs/>
          <w:color w:val="4472C4"/>
          <w:kern w:val="1"/>
          <w:sz w:val="40"/>
          <w:szCs w:val="40"/>
          <w:lang w:eastAsia="hi-IN" w:bidi="hi-IN"/>
        </w:rPr>
        <w:t xml:space="preserve">« Als in </w:t>
      </w:r>
      <w:proofErr w:type="spellStart"/>
      <w:r w:rsidRPr="00ED4F8D">
        <w:rPr>
          <w:rFonts w:ascii="Times New Roman" w:eastAsia="Arial Unicode MS" w:hAnsi="Times New Roman" w:cs="Mangal"/>
          <w:b/>
          <w:bCs/>
          <w:i/>
          <w:iCs/>
          <w:color w:val="4472C4"/>
          <w:kern w:val="1"/>
          <w:sz w:val="40"/>
          <w:szCs w:val="40"/>
          <w:lang w:eastAsia="hi-IN" w:bidi="hi-IN"/>
        </w:rPr>
        <w:t>een</w:t>
      </w:r>
      <w:proofErr w:type="spellEnd"/>
      <w:r w:rsidRPr="00ED4F8D">
        <w:rPr>
          <w:rFonts w:ascii="Times New Roman" w:eastAsia="Arial Unicode MS" w:hAnsi="Times New Roman" w:cs="Mangal"/>
          <w:b/>
          <w:bCs/>
          <w:i/>
          <w:iCs/>
          <w:color w:val="4472C4"/>
          <w:kern w:val="1"/>
          <w:sz w:val="40"/>
          <w:szCs w:val="40"/>
          <w:lang w:eastAsia="hi-IN" w:bidi="hi-IN"/>
        </w:rPr>
        <w:t xml:space="preserve"> </w:t>
      </w:r>
      <w:proofErr w:type="gramStart"/>
      <w:r w:rsidRPr="00ED4F8D">
        <w:rPr>
          <w:rFonts w:ascii="Times New Roman" w:eastAsia="Arial Unicode MS" w:hAnsi="Times New Roman" w:cs="Mangal"/>
          <w:b/>
          <w:bCs/>
          <w:i/>
          <w:iCs/>
          <w:color w:val="4472C4"/>
          <w:kern w:val="1"/>
          <w:sz w:val="40"/>
          <w:szCs w:val="40"/>
          <w:lang w:eastAsia="hi-IN" w:bidi="hi-IN"/>
        </w:rPr>
        <w:t>D</w:t>
      </w:r>
      <w:r w:rsidR="00046FFC">
        <w:rPr>
          <w:rFonts w:ascii="Times New Roman" w:eastAsia="Arial Unicode MS" w:hAnsi="Times New Roman" w:cs="Mangal"/>
          <w:b/>
          <w:bCs/>
          <w:i/>
          <w:iCs/>
          <w:color w:val="4472C4"/>
          <w:kern w:val="1"/>
          <w:sz w:val="40"/>
          <w:szCs w:val="40"/>
          <w:lang w:eastAsia="hi-IN" w:bidi="hi-IN"/>
        </w:rPr>
        <w:t xml:space="preserve">  </w:t>
      </w:r>
      <w:r w:rsidRPr="00ED4F8D">
        <w:rPr>
          <w:rFonts w:ascii="Times New Roman" w:eastAsia="Arial Unicode MS" w:hAnsi="Times New Roman" w:cs="Mangal"/>
          <w:b/>
          <w:bCs/>
          <w:i/>
          <w:iCs/>
          <w:color w:val="4472C4"/>
          <w:kern w:val="1"/>
          <w:sz w:val="40"/>
          <w:szCs w:val="40"/>
          <w:lang w:eastAsia="hi-IN" w:bidi="hi-IN"/>
        </w:rPr>
        <w:t>room</w:t>
      </w:r>
      <w:proofErr w:type="gramEnd"/>
      <w:r w:rsidRPr="00ED4F8D">
        <w:rPr>
          <w:rFonts w:ascii="Times New Roman" w:eastAsia="Arial Unicode MS" w:hAnsi="Times New Roman" w:cs="Mangal"/>
          <w:b/>
          <w:bCs/>
          <w:i/>
          <w:iCs/>
          <w:color w:val="4472C4"/>
          <w:kern w:val="1"/>
          <w:sz w:val="40"/>
          <w:szCs w:val="40"/>
          <w:lang w:eastAsia="hi-IN" w:bidi="hi-IN"/>
        </w:rPr>
        <w:t> »</w:t>
      </w:r>
    </w:p>
    <w:p w14:paraId="080AD2A6" w14:textId="2EF11009" w:rsidR="00ED4F8D" w:rsidRPr="00540DF0" w:rsidRDefault="00ED4F8D" w:rsidP="00AD52A7">
      <w:pPr>
        <w:widowControl w:val="0"/>
        <w:pBdr>
          <w:top w:val="single" w:sz="4" w:space="10" w:color="4472C4"/>
          <w:bottom w:val="single" w:sz="4" w:space="10" w:color="4472C4"/>
        </w:pBdr>
        <w:suppressAutoHyphens/>
        <w:spacing w:before="360" w:after="360" w:line="240" w:lineRule="auto"/>
        <w:jc w:val="center"/>
        <w:rPr>
          <w:rFonts w:ascii="Times New Roman" w:eastAsia="Arial Unicode MS" w:hAnsi="Times New Roman" w:cs="Mangal"/>
          <w:b/>
          <w:bCs/>
          <w:i/>
          <w:iCs/>
          <w:color w:val="4472C4"/>
          <w:kern w:val="1"/>
          <w:sz w:val="40"/>
          <w:szCs w:val="40"/>
          <w:lang w:eastAsia="hi-IN" w:bidi="hi-IN"/>
        </w:rPr>
      </w:pPr>
      <w:r w:rsidRPr="00ED4F8D">
        <w:rPr>
          <w:rFonts w:ascii="Times New Roman" w:eastAsia="Arial Unicode MS" w:hAnsi="Times New Roman" w:cs="Mangal"/>
          <w:b/>
          <w:bCs/>
          <w:i/>
          <w:iCs/>
          <w:color w:val="4472C4"/>
          <w:kern w:val="1"/>
          <w:sz w:val="40"/>
          <w:szCs w:val="40"/>
          <w:lang w:eastAsia="hi-IN" w:bidi="hi-IN"/>
        </w:rPr>
        <w:t>« Comme dans un Rêve »</w:t>
      </w:r>
    </w:p>
    <w:p w14:paraId="33EB2516" w14:textId="15736C34" w:rsidR="00ED4F8D" w:rsidRPr="00ED4F8D" w:rsidRDefault="00ED4F8D" w:rsidP="00AD52A7">
      <w:pPr>
        <w:widowControl w:val="0"/>
        <w:suppressAutoHyphens/>
        <w:spacing w:after="0" w:line="240" w:lineRule="auto"/>
        <w:ind w:left="1474" w:firstLine="709"/>
        <w:rPr>
          <w:rFonts w:ascii="Tsukushi B Round Gothic Bold" w:eastAsia="Arial Unicode MS" w:hAnsi="Tsukushi B Round Gothic Bold" w:cs="Arial Unicode MS"/>
          <w:b/>
          <w:bCs/>
          <w:color w:val="00B0F0"/>
          <w:kern w:val="1"/>
          <w:sz w:val="52"/>
          <w:szCs w:val="52"/>
          <w:lang w:eastAsia="hi-IN" w:bidi="hi-IN"/>
        </w:rPr>
      </w:pPr>
      <w:r w:rsidRPr="00ED4F8D">
        <w:rPr>
          <w:rFonts w:ascii="Tsukushi B Round Gothic Bold" w:eastAsia="Arial Unicode MS" w:hAnsi="Tsukushi B Round Gothic Bold" w:cs="Arial Unicode MS"/>
          <w:b/>
          <w:bCs/>
          <w:i/>
          <w:iCs/>
          <w:kern w:val="1"/>
          <w:sz w:val="38"/>
          <w:szCs w:val="38"/>
          <w:u w:val="single"/>
          <w:lang w:eastAsia="hi-IN" w:bidi="hi-IN"/>
        </w:rPr>
        <w:t xml:space="preserve">De </w:t>
      </w:r>
      <w:proofErr w:type="spellStart"/>
      <w:r w:rsidRPr="00ED4F8D">
        <w:rPr>
          <w:rFonts w:ascii="Tsukushi B Round Gothic Bold" w:eastAsia="Arial Unicode MS" w:hAnsi="Tsukushi B Round Gothic Bold" w:cs="Arial Unicode MS"/>
          <w:b/>
          <w:bCs/>
          <w:i/>
          <w:iCs/>
          <w:kern w:val="1"/>
          <w:sz w:val="38"/>
          <w:szCs w:val="38"/>
          <w:u w:val="single"/>
          <w:lang w:eastAsia="hi-IN" w:bidi="hi-IN"/>
        </w:rPr>
        <w:t>schriftelijke</w:t>
      </w:r>
      <w:proofErr w:type="spellEnd"/>
      <w:r w:rsidRPr="00ED4F8D">
        <w:rPr>
          <w:rFonts w:ascii="Tsukushi B Round Gothic Bold" w:eastAsia="Arial Unicode MS" w:hAnsi="Tsukushi B Round Gothic Bold" w:cs="Arial Unicode MS"/>
          <w:b/>
          <w:bCs/>
          <w:i/>
          <w:iCs/>
          <w:kern w:val="1"/>
          <w:sz w:val="38"/>
          <w:szCs w:val="38"/>
          <w:u w:val="single"/>
          <w:lang w:eastAsia="hi-IN" w:bidi="hi-IN"/>
        </w:rPr>
        <w:t xml:space="preserve"> </w:t>
      </w:r>
      <w:proofErr w:type="spellStart"/>
      <w:r w:rsidRPr="00ED4F8D">
        <w:rPr>
          <w:rFonts w:ascii="Tsukushi B Round Gothic Bold" w:eastAsia="Arial Unicode MS" w:hAnsi="Tsukushi B Round Gothic Bold" w:cs="Arial Unicode MS"/>
          <w:b/>
          <w:bCs/>
          <w:i/>
          <w:iCs/>
          <w:kern w:val="1"/>
          <w:sz w:val="38"/>
          <w:szCs w:val="38"/>
          <w:u w:val="single"/>
          <w:lang w:eastAsia="hi-IN" w:bidi="hi-IN"/>
        </w:rPr>
        <w:t>overeenkomst</w:t>
      </w:r>
      <w:proofErr w:type="spellEnd"/>
    </w:p>
    <w:p w14:paraId="5EFA849F" w14:textId="77777777"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sz w:val="24"/>
          <w:szCs w:val="24"/>
          <w:lang w:eastAsia="hi-IN" w:bidi="hi-IN"/>
        </w:rPr>
      </w:pPr>
    </w:p>
    <w:p w14:paraId="3394A56A" w14:textId="1A8FCC06"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lang w:eastAsia="hi-IN" w:bidi="hi-IN"/>
        </w:rPr>
      </w:pPr>
      <w:r w:rsidRPr="00ED4F8D">
        <w:rPr>
          <w:rFonts w:ascii="Tsukushi B Round Gothic Bold" w:eastAsia="Arial Unicode MS" w:hAnsi="Tsukushi B Round Gothic Bold" w:cs="Arial Unicode MS"/>
          <w:b/>
          <w:bCs/>
          <w:color w:val="4472C4" w:themeColor="accent1"/>
          <w:kern w:val="1"/>
          <w:sz w:val="28"/>
          <w:szCs w:val="28"/>
          <w:u w:val="single"/>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PARTIES CONTRACTANTES</w:t>
      </w:r>
      <w:r w:rsidRPr="00ED4F8D">
        <w:rPr>
          <w:rFonts w:ascii="Tsukushi B Round Gothic Bold" w:eastAsia="Arial Unicode MS" w:hAnsi="Tsukushi B Round Gothic Bold" w:cs="Arial Unicode MS"/>
          <w:color w:val="4472C4" w:themeColor="accent1"/>
          <w:kern w:val="1"/>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F04B7AE" w14:textId="77777777"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sz w:val="24"/>
          <w:szCs w:val="24"/>
          <w:lang w:eastAsia="hi-IN" w:bidi="hi-IN"/>
        </w:rPr>
      </w:pPr>
    </w:p>
    <w:p w14:paraId="46F5E7A0" w14:textId="3C79E059"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540DF0">
        <w:rPr>
          <w:rFonts w:ascii="Tsukushi B Round Gothic Bold" w:eastAsia="Arial Unicode MS" w:hAnsi="Tsukushi B Round Gothic Bold" w:cs="Arial Unicode MS"/>
          <w:b/>
          <w:bCs/>
          <w:kern w:val="1"/>
          <w:sz w:val="20"/>
          <w:szCs w:val="20"/>
          <w:highlight w:val="cyan"/>
          <w:u w:val="single"/>
          <w:lang w:eastAsia="hi-IN" w:bidi="hi-IN"/>
        </w:rPr>
        <w:t>L'ORGANISATEUR</w:t>
      </w:r>
    </w:p>
    <w:p w14:paraId="470CCE49" w14:textId="246E748C"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Nom de la directrice</w:t>
      </w:r>
      <w:r w:rsidRPr="00540DF0">
        <w:rPr>
          <w:rFonts w:ascii="Tsukushi B Round Gothic Bold" w:eastAsia="Arial Unicode MS" w:hAnsi="Tsukushi B Round Gothic Bold" w:cs="Arial Unicode MS"/>
          <w:kern w:val="1"/>
          <w:sz w:val="20"/>
          <w:szCs w:val="20"/>
          <w:lang w:eastAsia="hi-IN" w:bidi="hi-IN"/>
        </w:rPr>
        <w:t xml:space="preserve"> : QUINTIN GAËLLE</w:t>
      </w:r>
    </w:p>
    <w:p w14:paraId="5152A826"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Personne physique</w:t>
      </w:r>
    </w:p>
    <w:p w14:paraId="6B09ADA4"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GSM</w:t>
      </w:r>
      <w:r w:rsidRPr="00540DF0">
        <w:rPr>
          <w:rFonts w:ascii="Tsukushi B Round Gothic Bold" w:eastAsia="Arial Unicode MS" w:hAnsi="Tsukushi B Round Gothic Bold" w:cs="Arial Unicode MS"/>
          <w:kern w:val="1"/>
          <w:sz w:val="20"/>
          <w:szCs w:val="20"/>
          <w:lang w:eastAsia="hi-IN" w:bidi="hi-IN"/>
        </w:rPr>
        <w:t xml:space="preserve"> : 0478/04.28.05</w:t>
      </w:r>
    </w:p>
    <w:p w14:paraId="6D5765BC"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Tél</w:t>
      </w:r>
      <w:r w:rsidRPr="00540DF0">
        <w:rPr>
          <w:rFonts w:ascii="Tsukushi B Round Gothic Bold" w:eastAsia="Arial Unicode MS" w:hAnsi="Tsukushi B Round Gothic Bold" w:cs="Arial Unicode MS"/>
          <w:kern w:val="1"/>
          <w:sz w:val="20"/>
          <w:szCs w:val="20"/>
          <w:lang w:eastAsia="hi-IN" w:bidi="hi-IN"/>
        </w:rPr>
        <w:t xml:space="preserve"> : 02/660.74.03</w:t>
      </w:r>
    </w:p>
    <w:p w14:paraId="4CE6D28F"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Forme juridique : BVBA</w:t>
      </w:r>
    </w:p>
    <w:p w14:paraId="4E289C21"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TVA : 0826.763.464</w:t>
      </w:r>
    </w:p>
    <w:p w14:paraId="06FA7236" w14:textId="77777777"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 xml:space="preserve">Coordonnées bancaires : (IBAN) </w:t>
      </w:r>
      <w:r w:rsidRPr="00540DF0">
        <w:rPr>
          <w:rFonts w:ascii="Tsukushi B Round Gothic Bold" w:eastAsia="Arial Unicode MS" w:hAnsi="Tsukushi B Round Gothic Bold" w:cs="Arial Unicode MS"/>
          <w:b/>
          <w:bCs/>
          <w:kern w:val="1"/>
          <w:sz w:val="20"/>
          <w:szCs w:val="20"/>
          <w:u w:val="single"/>
          <w:lang w:eastAsia="hi-IN" w:bidi="hi-IN"/>
        </w:rPr>
        <w:t>BE98 1431 2252 9693</w:t>
      </w:r>
    </w:p>
    <w:p w14:paraId="50FC3B63" w14:textId="7F5ED57A" w:rsidR="00ED4F8D"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Coordonnées de la crèche</w:t>
      </w:r>
      <w:r w:rsidR="00ED4F8D" w:rsidRPr="00540DF0">
        <w:rPr>
          <w:rFonts w:ascii="Tsukushi B Round Gothic Bold" w:eastAsia="Arial Unicode MS" w:hAnsi="Tsukushi B Round Gothic Bold" w:cs="Arial Unicode MS"/>
          <w:kern w:val="1"/>
          <w:sz w:val="20"/>
          <w:szCs w:val="20"/>
          <w:lang w:eastAsia="hi-IN" w:bidi="hi-IN"/>
        </w:rPr>
        <w:t xml:space="preserve"> :  </w:t>
      </w:r>
    </w:p>
    <w:p w14:paraId="777F2086" w14:textId="48DD10E5" w:rsidR="00ED4F8D"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"Comme dans un rêve »</w:t>
      </w:r>
    </w:p>
    <w:p w14:paraId="1CEF0D5B" w14:textId="3B4F9D41" w:rsidR="00540DF0" w:rsidRPr="00540DF0"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Adresse</w:t>
      </w:r>
      <w:r w:rsidRPr="00540DF0">
        <w:rPr>
          <w:rFonts w:ascii="Tsukushi B Round Gothic Bold" w:eastAsia="Arial Unicode MS" w:hAnsi="Tsukushi B Round Gothic Bold" w:cs="Arial Unicode MS"/>
          <w:kern w:val="1"/>
          <w:sz w:val="20"/>
          <w:szCs w:val="20"/>
          <w:lang w:eastAsia="hi-IN" w:bidi="hi-IN"/>
        </w:rPr>
        <w:t xml:space="preserve"> : Avenue des Traquets 5, 1160 Auderghem</w:t>
      </w:r>
    </w:p>
    <w:p w14:paraId="76B1AC44" w14:textId="5A0C1784"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 xml:space="preserve">Ce qui suit est convenu entre Madame Quintin Gaëlle, Directrice d'une Maison d'Enfants et </w:t>
      </w:r>
    </w:p>
    <w:p w14:paraId="4E854AF4" w14:textId="77777777" w:rsidR="00540DF0" w:rsidRDefault="00540DF0" w:rsidP="00AD52A7">
      <w:pPr>
        <w:widowControl w:val="0"/>
        <w:suppressAutoHyphens/>
        <w:spacing w:after="0" w:line="240" w:lineRule="auto"/>
        <w:rPr>
          <w:rFonts w:ascii="Tsukushi B Round Gothic Bold" w:eastAsia="Arial Unicode MS" w:hAnsi="Tsukushi B Round Gothic Bold" w:cs="Arial Unicode MS"/>
          <w:b/>
          <w:bCs/>
          <w:kern w:val="1"/>
          <w:sz w:val="20"/>
          <w:szCs w:val="20"/>
          <w:highlight w:val="cyan"/>
          <w:u w:val="single"/>
          <w:lang w:eastAsia="hi-IN" w:bidi="hi-IN"/>
        </w:rPr>
      </w:pPr>
    </w:p>
    <w:p w14:paraId="0CBA43B4" w14:textId="4F4CC097"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540DF0">
        <w:rPr>
          <w:rFonts w:ascii="Tsukushi B Round Gothic Bold" w:eastAsia="Arial Unicode MS" w:hAnsi="Tsukushi B Round Gothic Bold" w:cs="Arial Unicode MS"/>
          <w:b/>
          <w:bCs/>
          <w:kern w:val="1"/>
          <w:sz w:val="20"/>
          <w:szCs w:val="20"/>
          <w:highlight w:val="cyan"/>
          <w:u w:val="single"/>
          <w:lang w:eastAsia="hi-IN" w:bidi="hi-IN"/>
        </w:rPr>
        <w:t>LE TITULAIRE DU CONTRAT</w:t>
      </w:r>
      <w:r w:rsidRPr="00540DF0">
        <w:rPr>
          <w:rFonts w:ascii="Tsukushi B Round Gothic Bold" w:eastAsia="Arial Unicode MS" w:hAnsi="Tsukushi B Round Gothic Bold" w:cs="Arial Unicode MS"/>
          <w:b/>
          <w:bCs/>
          <w:kern w:val="1"/>
          <w:sz w:val="20"/>
          <w:szCs w:val="20"/>
          <w:u w:val="single"/>
          <w:lang w:eastAsia="hi-IN" w:bidi="hi-IN"/>
        </w:rPr>
        <w:t xml:space="preserve"> </w:t>
      </w:r>
    </w:p>
    <w:p w14:paraId="60C3F58E" w14:textId="0F6AA6B1"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Monsieur/Madame.................................................................................................................................</w:t>
      </w:r>
    </w:p>
    <w:p w14:paraId="58B02605" w14:textId="3B171CB3"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Adresse du domicile..............................................................................................................................</w:t>
      </w:r>
      <w:r>
        <w:rPr>
          <w:rFonts w:ascii="Tsukushi B Round Gothic Bold" w:eastAsia="Arial Unicode MS" w:hAnsi="Tsukushi B Round Gothic Bold" w:cs="Arial Unicode MS"/>
          <w:b/>
          <w:bCs/>
          <w:kern w:val="1"/>
          <w:sz w:val="20"/>
          <w:szCs w:val="20"/>
          <w:lang w:eastAsia="hi-IN" w:bidi="hi-IN"/>
        </w:rPr>
        <w:t>.</w:t>
      </w:r>
    </w:p>
    <w:p w14:paraId="78AF7B0F" w14:textId="5A7BC428"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Profession................................................................................................................................................</w:t>
      </w:r>
    </w:p>
    <w:p w14:paraId="7F10E834" w14:textId="59211942"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b/>
          <w:bCs/>
          <w:kern w:val="1"/>
          <w:sz w:val="20"/>
          <w:szCs w:val="20"/>
          <w:lang w:eastAsia="hi-IN" w:bidi="hi-IN"/>
        </w:rPr>
        <w:t>GSm</w:t>
      </w:r>
      <w:r w:rsidRPr="00540DF0">
        <w:rPr>
          <w:rFonts w:ascii="Tsukushi B Round Gothic Bold" w:eastAsia="Arial Unicode MS" w:hAnsi="Tsukushi B Round Gothic Bold" w:cs="Arial Unicode MS"/>
          <w:kern w:val="1"/>
          <w:sz w:val="20"/>
          <w:szCs w:val="20"/>
          <w:lang w:eastAsia="hi-IN" w:bidi="hi-IN"/>
        </w:rPr>
        <w:t>.........................................................................................................................................................</w:t>
      </w:r>
      <w:r>
        <w:rPr>
          <w:rFonts w:ascii="Tsukushi B Round Gothic Bold" w:eastAsia="Arial Unicode MS" w:hAnsi="Tsukushi B Round Gothic Bold" w:cs="Arial Unicode MS"/>
          <w:kern w:val="1"/>
          <w:sz w:val="20"/>
          <w:szCs w:val="20"/>
          <w:lang w:eastAsia="hi-IN" w:bidi="hi-IN"/>
        </w:rPr>
        <w:t>.............</w:t>
      </w:r>
    </w:p>
    <w:p w14:paraId="46A91989" w14:textId="2B5806B1"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u w:val="single"/>
          <w:lang w:eastAsia="hi-IN" w:bidi="hi-IN"/>
        </w:rPr>
      </w:pPr>
      <w:r w:rsidRPr="00540DF0">
        <w:rPr>
          <w:rFonts w:ascii="Tsukushi B Round Gothic Bold" w:eastAsia="Arial Unicode MS" w:hAnsi="Tsukushi B Round Gothic Bold" w:cs="Arial Unicode MS"/>
          <w:kern w:val="1"/>
          <w:sz w:val="20"/>
          <w:szCs w:val="20"/>
          <w:u w:val="single"/>
          <w:lang w:eastAsia="hi-IN" w:bidi="hi-IN"/>
        </w:rPr>
        <w:t>Données d'identification</w:t>
      </w:r>
      <w:r w:rsidR="000D76C9">
        <w:rPr>
          <w:rFonts w:ascii="Tsukushi B Round Gothic Bold" w:eastAsia="Arial Unicode MS" w:hAnsi="Tsukushi B Round Gothic Bold" w:cs="Arial Unicode MS"/>
          <w:kern w:val="1"/>
          <w:sz w:val="20"/>
          <w:szCs w:val="20"/>
          <w:u w:val="single"/>
          <w:lang w:eastAsia="hi-IN" w:bidi="hi-IN"/>
        </w:rPr>
        <w:t>s</w:t>
      </w:r>
      <w:r w:rsidRPr="00540DF0">
        <w:rPr>
          <w:rFonts w:ascii="Tsukushi B Round Gothic Bold" w:eastAsia="Arial Unicode MS" w:hAnsi="Tsukushi B Round Gothic Bold" w:cs="Arial Unicode MS"/>
          <w:kern w:val="1"/>
          <w:sz w:val="20"/>
          <w:szCs w:val="20"/>
          <w:u w:val="single"/>
          <w:lang w:eastAsia="hi-IN" w:bidi="hi-IN"/>
        </w:rPr>
        <w:t xml:space="preserve"> de l'enfant</w:t>
      </w:r>
    </w:p>
    <w:p w14:paraId="60458658" w14:textId="04ACF971"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Nom de l'e</w:t>
      </w:r>
      <w:r>
        <w:rPr>
          <w:rFonts w:ascii="Tsukushi B Round Gothic Bold" w:eastAsia="Arial Unicode MS" w:hAnsi="Tsukushi B Round Gothic Bold" w:cs="Arial Unicode MS"/>
          <w:kern w:val="1"/>
          <w:sz w:val="20"/>
          <w:szCs w:val="20"/>
          <w:lang w:eastAsia="hi-IN" w:bidi="hi-IN"/>
        </w:rPr>
        <w:t>nfant</w:t>
      </w:r>
      <w:r w:rsidRPr="00540DF0">
        <w:rPr>
          <w:rFonts w:ascii="Tsukushi B Round Gothic Bold" w:eastAsia="Arial Unicode MS" w:hAnsi="Tsukushi B Round Gothic Bold" w:cs="Arial Unicode MS"/>
          <w:kern w:val="1"/>
          <w:sz w:val="20"/>
          <w:szCs w:val="20"/>
          <w:lang w:eastAsia="hi-IN" w:bidi="hi-IN"/>
        </w:rPr>
        <w:t xml:space="preserve"> (prénom et nom) ..................................................................................................</w:t>
      </w:r>
      <w:r>
        <w:rPr>
          <w:rFonts w:ascii="Tsukushi B Round Gothic Bold" w:eastAsia="Arial Unicode MS" w:hAnsi="Tsukushi B Round Gothic Bold" w:cs="Arial Unicode MS"/>
          <w:kern w:val="1"/>
          <w:sz w:val="20"/>
          <w:szCs w:val="20"/>
          <w:lang w:eastAsia="hi-IN" w:bidi="hi-IN"/>
        </w:rPr>
        <w:t>................</w:t>
      </w:r>
    </w:p>
    <w:p w14:paraId="663FB52F" w14:textId="3A5616C2"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Né</w:t>
      </w:r>
      <w:r w:rsidR="00AF44EE">
        <w:rPr>
          <w:rFonts w:ascii="Tsukushi B Round Gothic Bold" w:eastAsia="Arial Unicode MS" w:hAnsi="Tsukushi B Round Gothic Bold" w:cs="Arial Unicode MS"/>
          <w:kern w:val="1"/>
          <w:sz w:val="20"/>
          <w:szCs w:val="20"/>
          <w:lang w:eastAsia="hi-IN" w:bidi="hi-IN"/>
        </w:rPr>
        <w:t>e</w:t>
      </w:r>
      <w:r w:rsidRPr="00540DF0">
        <w:rPr>
          <w:rFonts w:ascii="Tsukushi B Round Gothic Bold" w:eastAsia="Arial Unicode MS" w:hAnsi="Tsukushi B Round Gothic Bold" w:cs="Arial Unicode MS"/>
          <w:kern w:val="1"/>
          <w:sz w:val="20"/>
          <w:szCs w:val="20"/>
          <w:lang w:eastAsia="hi-IN" w:bidi="hi-IN"/>
        </w:rPr>
        <w:t xml:space="preserve"> </w:t>
      </w:r>
      <w:proofErr w:type="gramStart"/>
      <w:r>
        <w:rPr>
          <w:rFonts w:ascii="Tsukushi B Round Gothic Bold" w:eastAsia="Arial Unicode MS" w:hAnsi="Tsukushi B Round Gothic Bold" w:cs="Arial Unicode MS"/>
          <w:kern w:val="1"/>
          <w:sz w:val="20"/>
          <w:szCs w:val="20"/>
          <w:lang w:eastAsia="hi-IN" w:bidi="hi-IN"/>
        </w:rPr>
        <w:t>le</w:t>
      </w:r>
      <w:r w:rsidRPr="00540DF0">
        <w:rPr>
          <w:rFonts w:ascii="Tsukushi B Round Gothic Bold" w:eastAsia="Arial Unicode MS" w:hAnsi="Tsukushi B Round Gothic Bold" w:cs="Arial Unicode MS"/>
          <w:kern w:val="1"/>
          <w:sz w:val="20"/>
          <w:szCs w:val="20"/>
          <w:lang w:eastAsia="hi-IN" w:bidi="hi-IN"/>
        </w:rPr>
        <w:t>(</w:t>
      </w:r>
      <w:proofErr w:type="gramEnd"/>
      <w:r w:rsidRPr="00540DF0">
        <w:rPr>
          <w:rFonts w:ascii="Tsukushi B Round Gothic Bold" w:eastAsia="Arial Unicode MS" w:hAnsi="Tsukushi B Round Gothic Bold" w:cs="Arial Unicode MS"/>
          <w:kern w:val="1"/>
          <w:sz w:val="20"/>
          <w:szCs w:val="20"/>
          <w:lang w:eastAsia="hi-IN" w:bidi="hi-IN"/>
        </w:rPr>
        <w:t>date et lieu de naissance) .....................................................................................................</w:t>
      </w:r>
      <w:r>
        <w:rPr>
          <w:rFonts w:ascii="Tsukushi B Round Gothic Bold" w:eastAsia="Arial Unicode MS" w:hAnsi="Tsukushi B Round Gothic Bold" w:cs="Arial Unicode MS"/>
          <w:kern w:val="1"/>
          <w:sz w:val="20"/>
          <w:szCs w:val="20"/>
          <w:lang w:eastAsia="hi-IN" w:bidi="hi-IN"/>
        </w:rPr>
        <w:t>................</w:t>
      </w:r>
    </w:p>
    <w:p w14:paraId="3516B666" w14:textId="735366F7"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Le présent accord écrit est conclu entre les parties susmentionnées pour la prise en charge de (leur) enfant (nom)</w:t>
      </w:r>
      <w:r>
        <w:rPr>
          <w:rFonts w:ascii="Tsukushi B Round Gothic Bold" w:eastAsia="Arial Unicode MS" w:hAnsi="Tsukushi B Round Gothic Bold" w:cs="Arial Unicode MS"/>
          <w:kern w:val="1"/>
          <w:sz w:val="20"/>
          <w:szCs w:val="20"/>
          <w:lang w:eastAsia="hi-IN" w:bidi="hi-IN"/>
        </w:rPr>
        <w:t>……………………………………………………………………………………………….</w:t>
      </w:r>
      <w:r w:rsidRPr="00540DF0">
        <w:rPr>
          <w:rFonts w:ascii="Tsukushi B Round Gothic Bold" w:eastAsia="Arial Unicode MS" w:hAnsi="Tsukushi B Round Gothic Bold" w:cs="Arial Unicode MS"/>
          <w:kern w:val="1"/>
          <w:sz w:val="20"/>
          <w:szCs w:val="20"/>
          <w:lang w:eastAsia="hi-IN" w:bidi="hi-IN"/>
        </w:rPr>
        <w:t xml:space="preserve"> </w:t>
      </w:r>
    </w:p>
    <w:p w14:paraId="4360373A" w14:textId="77777777"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5AD2855" w14:textId="77777777" w:rsid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u w:val="single"/>
          <w:lang w:eastAsia="hi-IN" w:bidi="hi-IN"/>
        </w:rPr>
      </w:pPr>
      <w:r w:rsidRPr="00540DF0">
        <w:rPr>
          <w:rFonts w:ascii="Tsukushi B Round Gothic Bold" w:eastAsia="Arial Unicode MS" w:hAnsi="Tsukushi B Round Gothic Bold" w:cs="Arial Unicode MS"/>
          <w:kern w:val="1"/>
          <w:sz w:val="20"/>
          <w:szCs w:val="20"/>
          <w:u w:val="single"/>
          <w:lang w:eastAsia="hi-IN" w:bidi="hi-IN"/>
        </w:rPr>
        <w:t xml:space="preserve">DURÉE DE L'ACCORD ÉCRIT </w:t>
      </w:r>
    </w:p>
    <w:p w14:paraId="1EB035C8" w14:textId="652C5570" w:rsidR="00540DF0" w:rsidRP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u w:val="single"/>
          <w:lang w:eastAsia="hi-IN" w:bidi="hi-IN"/>
        </w:rPr>
      </w:pPr>
      <w:r w:rsidRPr="00540DF0">
        <w:rPr>
          <w:rFonts w:ascii="Tsukushi B Round Gothic Bold" w:eastAsia="Arial Unicode MS" w:hAnsi="Tsukushi B Round Gothic Bold" w:cs="Arial Unicode MS"/>
          <w:kern w:val="1"/>
          <w:sz w:val="20"/>
          <w:szCs w:val="20"/>
          <w:lang w:eastAsia="hi-IN" w:bidi="hi-IN"/>
        </w:rPr>
        <w:t>Date d'entrée............................................................................................................</w:t>
      </w:r>
      <w:r>
        <w:rPr>
          <w:rFonts w:ascii="Tsukushi B Round Gothic Bold" w:eastAsia="Arial Unicode MS" w:hAnsi="Tsukushi B Round Gothic Bold" w:cs="Arial Unicode MS"/>
          <w:kern w:val="1"/>
          <w:sz w:val="20"/>
          <w:szCs w:val="20"/>
          <w:lang w:eastAsia="hi-IN" w:bidi="hi-IN"/>
        </w:rPr>
        <w:t>...........................................</w:t>
      </w:r>
    </w:p>
    <w:p w14:paraId="0C1D2D88" w14:textId="08EAA8A0" w:rsidR="00540DF0"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Date de départ.......................................................................................................................</w:t>
      </w:r>
      <w:r>
        <w:rPr>
          <w:rFonts w:ascii="Tsukushi B Round Gothic Bold" w:eastAsia="Arial Unicode MS" w:hAnsi="Tsukushi B Round Gothic Bold" w:cs="Arial Unicode MS"/>
          <w:kern w:val="1"/>
          <w:sz w:val="20"/>
          <w:szCs w:val="20"/>
          <w:lang w:eastAsia="hi-IN" w:bidi="hi-IN"/>
        </w:rPr>
        <w:t>..............................</w:t>
      </w:r>
    </w:p>
    <w:p w14:paraId="3CE70A58" w14:textId="5AF95C55" w:rsidR="0081062E" w:rsidRDefault="00540DF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40DF0">
        <w:rPr>
          <w:rFonts w:ascii="Tsukushi B Round Gothic Bold" w:eastAsia="Arial Unicode MS" w:hAnsi="Tsukushi B Round Gothic Bold" w:cs="Arial Unicode MS"/>
          <w:kern w:val="1"/>
          <w:sz w:val="20"/>
          <w:szCs w:val="20"/>
          <w:lang w:eastAsia="hi-IN" w:bidi="hi-IN"/>
        </w:rPr>
        <w:t>HORAIRES D'OUVERTURE : de 7h30 à 18h30</w:t>
      </w:r>
      <w:r w:rsidR="000D76C9">
        <w:rPr>
          <w:rFonts w:ascii="Tsukushi B Round Gothic Bold" w:eastAsia="Arial Unicode MS" w:hAnsi="Tsukushi B Round Gothic Bold" w:cs="Arial Unicode MS"/>
          <w:kern w:val="1"/>
          <w:sz w:val="20"/>
          <w:szCs w:val="20"/>
          <w:lang w:eastAsia="hi-IN" w:bidi="hi-IN"/>
        </w:rPr>
        <w:t xml:space="preserve"> au plus tard</w:t>
      </w:r>
      <w:r w:rsidRPr="00540DF0">
        <w:rPr>
          <w:rFonts w:ascii="Tsukushi B Round Gothic Bold" w:eastAsia="Arial Unicode MS" w:hAnsi="Tsukushi B Round Gothic Bold" w:cs="Arial Unicode MS"/>
          <w:kern w:val="1"/>
          <w:sz w:val="20"/>
          <w:szCs w:val="20"/>
          <w:lang w:eastAsia="hi-IN" w:bidi="hi-IN"/>
        </w:rPr>
        <w:t>, du lundi au vendredi.</w:t>
      </w:r>
    </w:p>
    <w:p w14:paraId="750C822E" w14:textId="77777777" w:rsidR="00AD52A7" w:rsidRDefault="00AD52A7" w:rsidP="00AD52A7">
      <w:pPr>
        <w:widowControl w:val="0"/>
        <w:suppressAutoHyphens/>
        <w:spacing w:after="0" w:line="240" w:lineRule="auto"/>
        <w:rPr>
          <w:rFonts w:ascii="Tsukushi B Round Gothic Bold" w:eastAsia="Arial Unicode MS" w:hAnsi="Tsukushi B Round Gothic Bold" w:cs="Arial Unicode MS"/>
          <w:b/>
          <w:bCs/>
          <w:color w:val="4472C4" w:themeColor="accent1"/>
          <w:kern w:val="1"/>
          <w:sz w:val="28"/>
          <w:szCs w:val="28"/>
          <w:u w:val="single"/>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BA992C" w14:textId="77777777" w:rsidR="0052495F" w:rsidRDefault="0052495F" w:rsidP="00AD52A7">
      <w:pPr>
        <w:widowControl w:val="0"/>
        <w:suppressAutoHyphens/>
        <w:spacing w:after="0" w:line="240" w:lineRule="auto"/>
        <w:rPr>
          <w:rFonts w:ascii="Tsukushi B Round Gothic Bold" w:eastAsia="Arial Unicode MS" w:hAnsi="Tsukushi B Round Gothic Bold" w:cs="Arial Unicode MS"/>
          <w:b/>
          <w:bCs/>
          <w:color w:val="4472C4" w:themeColor="accent1"/>
          <w:kern w:val="1"/>
          <w:sz w:val="28"/>
          <w:szCs w:val="28"/>
          <w:u w:val="single"/>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7465A8" w14:textId="0F055702" w:rsidR="00ED4F8D" w:rsidRPr="0081062E" w:rsidRDefault="00ED4F8D" w:rsidP="00AD52A7">
      <w:pPr>
        <w:widowControl w:val="0"/>
        <w:suppressAutoHyphens/>
        <w:spacing w:after="0" w:line="240" w:lineRule="auto"/>
        <w:rPr>
          <w:rFonts w:ascii="Tsukushi B Round Gothic Bold" w:eastAsia="Arial Unicode MS" w:hAnsi="Tsukushi B Round Gothic Bold" w:cs="Arial Unicode MS"/>
          <w:b/>
          <w:bCs/>
          <w:color w:val="4472C4" w:themeColor="accent1"/>
          <w:kern w:val="1"/>
          <w:sz w:val="28"/>
          <w:szCs w:val="28"/>
          <w:u w:val="single"/>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062E">
        <w:rPr>
          <w:rFonts w:ascii="Tsukushi B Round Gothic Bold" w:eastAsia="Arial Unicode MS" w:hAnsi="Tsukushi B Round Gothic Bold" w:cs="Arial Unicode MS"/>
          <w:b/>
          <w:bCs/>
          <w:color w:val="4472C4" w:themeColor="accent1"/>
          <w:kern w:val="1"/>
          <w:sz w:val="28"/>
          <w:szCs w:val="28"/>
          <w:u w:val="single"/>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LE PLAN DE SOINS </w:t>
      </w:r>
    </w:p>
    <w:p w14:paraId="736C8AD6" w14:textId="77777777"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lang w:eastAsia="hi-IN" w:bidi="hi-IN"/>
        </w:rPr>
      </w:pPr>
    </w:p>
    <w:p w14:paraId="26172569" w14:textId="77777777" w:rsidR="00ED4F8D" w:rsidRPr="0081062E" w:rsidRDefault="00ED4F8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1062E">
        <w:rPr>
          <w:rFonts w:ascii="Tsukushi B Round Gothic Bold" w:eastAsia="Arial Unicode MS" w:hAnsi="Tsukushi B Round Gothic Bold" w:cs="Arial Unicode MS"/>
          <w:b/>
          <w:bCs/>
          <w:kern w:val="1"/>
          <w:sz w:val="20"/>
          <w:szCs w:val="20"/>
          <w:u w:val="single"/>
          <w:lang w:eastAsia="hi-IN" w:bidi="hi-IN"/>
        </w:rPr>
        <w:t>LA POLITIQUE PÉDAGOGIQUE</w:t>
      </w:r>
    </w:p>
    <w:p w14:paraId="5585137A" w14:textId="4BCC738C" w:rsidR="0081062E" w:rsidRPr="0081062E" w:rsidRDefault="0081062E"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1062E">
        <w:rPr>
          <w:rFonts w:ascii="Tsukushi B Round Gothic Bold" w:eastAsia="Arial Unicode MS" w:hAnsi="Tsukushi B Round Gothic Bold" w:cs="Arial Unicode MS"/>
          <w:kern w:val="1"/>
          <w:sz w:val="20"/>
          <w:szCs w:val="20"/>
          <w:lang w:eastAsia="hi-IN" w:bidi="hi-IN"/>
        </w:rPr>
        <w:t xml:space="preserve">Le centre de garde d'enfants se conforme à la réglementation relative à l'enfance et à la famille (Kind en </w:t>
      </w:r>
      <w:proofErr w:type="spellStart"/>
      <w:r w:rsidRPr="0081062E">
        <w:rPr>
          <w:rFonts w:ascii="Tsukushi B Round Gothic Bold" w:eastAsia="Arial Unicode MS" w:hAnsi="Tsukushi B Round Gothic Bold" w:cs="Arial Unicode MS"/>
          <w:kern w:val="1"/>
          <w:sz w:val="20"/>
          <w:szCs w:val="20"/>
          <w:lang w:eastAsia="hi-IN" w:bidi="hi-IN"/>
        </w:rPr>
        <w:t>Gezin</w:t>
      </w:r>
      <w:proofErr w:type="spellEnd"/>
      <w:r w:rsidRPr="0081062E">
        <w:rPr>
          <w:rFonts w:ascii="Tsukushi B Round Gothic Bold" w:eastAsia="Arial Unicode MS" w:hAnsi="Tsukushi B Round Gothic Bold" w:cs="Arial Unicode MS"/>
          <w:kern w:val="1"/>
          <w:sz w:val="20"/>
          <w:szCs w:val="20"/>
          <w:lang w:eastAsia="hi-IN" w:bidi="hi-IN"/>
        </w:rPr>
        <w:t>), prépare un accord écrit et en fournit une copie aux parents. L'accord écrit fait l'objet d'une consultation préalable avec les parents.</w:t>
      </w:r>
    </w:p>
    <w:p w14:paraId="6102F5C0" w14:textId="644C67DF" w:rsidR="00ED4F8D" w:rsidRPr="0081062E" w:rsidRDefault="0081062E"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1062E">
        <w:rPr>
          <w:rFonts w:ascii="Tsukushi B Round Gothic Bold" w:eastAsia="Arial Unicode MS" w:hAnsi="Tsukushi B Round Gothic Bold" w:cs="Arial Unicode MS"/>
          <w:kern w:val="1"/>
          <w:sz w:val="20"/>
          <w:szCs w:val="20"/>
          <w:lang w:eastAsia="hi-IN" w:bidi="hi-IN"/>
        </w:rPr>
        <w:t xml:space="preserve">Pour plus d'informations, </w:t>
      </w:r>
      <w:r w:rsidR="00AB4BE7" w:rsidRPr="0081062E">
        <w:rPr>
          <w:rFonts w:ascii="Tsukushi B Round Gothic Bold" w:eastAsia="Arial Unicode MS" w:hAnsi="Tsukushi B Round Gothic Bold" w:cs="Arial Unicode MS"/>
          <w:kern w:val="1"/>
          <w:sz w:val="20"/>
          <w:szCs w:val="20"/>
          <w:lang w:eastAsia="hi-IN" w:bidi="hi-IN"/>
        </w:rPr>
        <w:t>veuillez-vous</w:t>
      </w:r>
      <w:r w:rsidRPr="0081062E">
        <w:rPr>
          <w:rFonts w:ascii="Tsukushi B Round Gothic Bold" w:eastAsia="Arial Unicode MS" w:hAnsi="Tsukushi B Round Gothic Bold" w:cs="Arial Unicode MS"/>
          <w:kern w:val="1"/>
          <w:sz w:val="20"/>
          <w:szCs w:val="20"/>
          <w:lang w:eastAsia="hi-IN" w:bidi="hi-IN"/>
        </w:rPr>
        <w:t xml:space="preserve"> référer au règlement intérieur.</w:t>
      </w:r>
    </w:p>
    <w:p w14:paraId="149AE791" w14:textId="77777777"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lang w:eastAsia="hi-IN" w:bidi="hi-IN"/>
        </w:rPr>
      </w:pPr>
    </w:p>
    <w:p w14:paraId="15B25FD3" w14:textId="77777777" w:rsidR="00ED4F8D" w:rsidRPr="0081062E" w:rsidRDefault="00ED4F8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1062E">
        <w:rPr>
          <w:rFonts w:ascii="Tsukushi B Round Gothic Bold" w:eastAsia="Arial Unicode MS" w:hAnsi="Tsukushi B Round Gothic Bold" w:cs="Arial Unicode MS"/>
          <w:b/>
          <w:bCs/>
          <w:kern w:val="1"/>
          <w:sz w:val="20"/>
          <w:szCs w:val="20"/>
          <w:u w:val="single"/>
          <w:lang w:eastAsia="hi-IN" w:bidi="hi-IN"/>
        </w:rPr>
        <w:t>MODALITÉS DE PAIEMENT</w:t>
      </w:r>
    </w:p>
    <w:p w14:paraId="7712D354" w14:textId="77777777" w:rsidR="00ED4F8D" w:rsidRPr="0081062E"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1062E">
        <w:rPr>
          <w:rFonts w:ascii="Tsukushi B Round Gothic Bold" w:eastAsia="Arial Unicode MS" w:hAnsi="Tsukushi B Round Gothic Bold" w:cs="Arial Unicode MS"/>
          <w:kern w:val="1"/>
          <w:sz w:val="20"/>
          <w:szCs w:val="20"/>
          <w:lang w:eastAsia="hi-IN" w:bidi="hi-IN"/>
        </w:rPr>
        <w:t xml:space="preserve"> </w:t>
      </w:r>
    </w:p>
    <w:p w14:paraId="0CFC5390" w14:textId="74582ABB" w:rsidR="00ED4F8D" w:rsidRPr="00A22350" w:rsidRDefault="00A22350"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r w:rsidRPr="00A22350">
        <w:rPr>
          <w:rFonts w:ascii="Tsukushi B Round Gothic Bold" w:eastAsia="Arial Unicode MS" w:hAnsi="Tsukushi B Round Gothic Bold" w:cs="Arial Unicode MS"/>
          <w:b/>
          <w:bCs/>
          <w:i/>
          <w:iCs/>
          <w:kern w:val="1"/>
          <w:sz w:val="20"/>
          <w:szCs w:val="20"/>
          <w:u w:val="single"/>
          <w:lang w:eastAsia="hi-IN" w:bidi="hi-IN"/>
        </w:rPr>
        <w:t xml:space="preserve">PRIX DE SOUSCRIPTION </w:t>
      </w:r>
      <w:r>
        <w:rPr>
          <w:rFonts w:ascii="Tsukushi B Round Gothic Bold" w:eastAsia="Arial Unicode MS" w:hAnsi="Tsukushi B Round Gothic Bold" w:cs="Arial Unicode MS"/>
          <w:b/>
          <w:bCs/>
          <w:i/>
          <w:iCs/>
          <w:kern w:val="1"/>
          <w:sz w:val="20"/>
          <w:szCs w:val="20"/>
          <w:u w:val="single"/>
          <w:lang w:eastAsia="hi-IN" w:bidi="hi-IN"/>
        </w:rPr>
        <w:t>et de</w:t>
      </w:r>
      <w:r w:rsidRPr="00A22350">
        <w:rPr>
          <w:rFonts w:ascii="Tsukushi B Round Gothic Bold" w:eastAsia="Arial Unicode MS" w:hAnsi="Tsukushi B Round Gothic Bold" w:cs="Arial Unicode MS"/>
          <w:b/>
          <w:bCs/>
          <w:i/>
          <w:iCs/>
          <w:kern w:val="1"/>
          <w:sz w:val="20"/>
          <w:szCs w:val="20"/>
          <w:u w:val="single"/>
          <w:lang w:eastAsia="hi-IN" w:bidi="hi-IN"/>
        </w:rPr>
        <w:t xml:space="preserve"> GARANTIE :</w:t>
      </w:r>
    </w:p>
    <w:p w14:paraId="75B16143" w14:textId="77777777" w:rsidR="00A22350" w:rsidRDefault="00A22350" w:rsidP="00AD52A7">
      <w:pPr>
        <w:widowControl w:val="0"/>
        <w:suppressAutoHyphens/>
        <w:spacing w:after="0" w:line="240" w:lineRule="auto"/>
        <w:rPr>
          <w:rFonts w:ascii="Tsukushi B Round Gothic Bold" w:eastAsia="Arial Unicode MS" w:hAnsi="Tsukushi B Round Gothic Bold" w:cs="Arial Unicode MS"/>
          <w:kern w:val="1"/>
          <w:lang w:eastAsia="hi-IN" w:bidi="hi-IN"/>
        </w:rPr>
      </w:pPr>
    </w:p>
    <w:p w14:paraId="16CCC2DA" w14:textId="2BD8B65D"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Dans le désir de s'inscrire à la crèche, les parents peuvent venir à une </w:t>
      </w:r>
      <w:r w:rsidR="000D76C9" w:rsidRPr="00BB193D">
        <w:rPr>
          <w:rFonts w:ascii="Tsukushi B Round Gothic Bold" w:eastAsia="Arial Unicode MS" w:hAnsi="Tsukushi B Round Gothic Bold" w:cs="Arial Unicode MS"/>
          <w:kern w:val="1"/>
          <w:sz w:val="20"/>
          <w:szCs w:val="20"/>
          <w:lang w:eastAsia="hi-IN" w:bidi="hi-IN"/>
        </w:rPr>
        <w:t>séance</w:t>
      </w:r>
      <w:r w:rsidRPr="00BB193D">
        <w:rPr>
          <w:rFonts w:ascii="Tsukushi B Round Gothic Bold" w:eastAsia="Arial Unicode MS" w:hAnsi="Tsukushi B Round Gothic Bold" w:cs="Arial Unicode MS"/>
          <w:kern w:val="1"/>
          <w:sz w:val="20"/>
          <w:szCs w:val="20"/>
          <w:lang w:eastAsia="hi-IN" w:bidi="hi-IN"/>
        </w:rPr>
        <w:t xml:space="preserve"> d'information pour inscrire leur enfant à la garderie. Ils mentionnent notamment : </w:t>
      </w:r>
    </w:p>
    <w:p w14:paraId="485BD693"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 les jours de la semaine et les heures où ils ont besoin d'une garde </w:t>
      </w:r>
    </w:p>
    <w:p w14:paraId="064393C8" w14:textId="167F04E8"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 la date probable d'entrée à la crèche </w:t>
      </w:r>
    </w:p>
    <w:p w14:paraId="698912FB"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AAA1148"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La structure d'accueil remet aux parents le règlement intérieur et l'accord écrit (le contrat). Ces documents doivent être signés. Le règlement intérieur pour réception et lecture. Le contrat écrit pour accord. </w:t>
      </w:r>
    </w:p>
    <w:p w14:paraId="7965D8C9"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533A8ADC" w14:textId="7522F48B"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A partir de ce moment, les parents sont également invités à verser un acompte forfaitaire (garantie). Cel</w:t>
      </w:r>
      <w:r w:rsidR="000D76C9">
        <w:rPr>
          <w:rFonts w:ascii="Tsukushi B Round Gothic Bold" w:eastAsia="Arial Unicode MS" w:hAnsi="Tsukushi B Round Gothic Bold" w:cs="Arial Unicode MS"/>
          <w:kern w:val="1"/>
          <w:sz w:val="20"/>
          <w:szCs w:val="20"/>
          <w:lang w:eastAsia="hi-IN" w:bidi="hi-IN"/>
        </w:rPr>
        <w:t>ui</w:t>
      </w:r>
      <w:r w:rsidRPr="00BB193D">
        <w:rPr>
          <w:rFonts w:ascii="Tsukushi B Round Gothic Bold" w:eastAsia="Arial Unicode MS" w:hAnsi="Tsukushi B Round Gothic Bold" w:cs="Arial Unicode MS"/>
          <w:kern w:val="1"/>
          <w:sz w:val="20"/>
          <w:szCs w:val="20"/>
          <w:lang w:eastAsia="hi-IN" w:bidi="hi-IN"/>
        </w:rPr>
        <w:t xml:space="preserve">-ci permet de garantir aux parents une place dans la structure d'accueil et de s'assurer que les obligations financières des parents soient bien remplies pendant le séjour de l'enfant. </w:t>
      </w:r>
    </w:p>
    <w:p w14:paraId="07EDECDF"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DA4DD69" w14:textId="662B5351"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La garantie correspond au maximum à un mois de frais de garde, calculé sur la base de la fréquentation demandée, et sera déduite à la fin de l'accueil de l'enfant si toutes les obligations ont été remplies ou si, en cas de force majeure, le préavis </w:t>
      </w:r>
      <w:r w:rsidR="00BB193D" w:rsidRPr="00BB193D">
        <w:rPr>
          <w:rFonts w:ascii="Tsukushi B Round Gothic Bold" w:eastAsia="Arial Unicode MS" w:hAnsi="Tsukushi B Round Gothic Bold" w:cs="Arial Unicode MS"/>
          <w:kern w:val="1"/>
          <w:sz w:val="20"/>
          <w:szCs w:val="20"/>
          <w:lang w:eastAsia="hi-IN" w:bidi="hi-IN"/>
        </w:rPr>
        <w:t>de trois mois est respecté</w:t>
      </w:r>
      <w:r w:rsidRPr="00BB193D">
        <w:rPr>
          <w:rFonts w:ascii="Tsukushi B Round Gothic Bold" w:eastAsia="Arial Unicode MS" w:hAnsi="Tsukushi B Round Gothic Bold" w:cs="Arial Unicode MS"/>
          <w:kern w:val="1"/>
          <w:sz w:val="20"/>
          <w:szCs w:val="20"/>
          <w:lang w:eastAsia="hi-IN" w:bidi="hi-IN"/>
        </w:rPr>
        <w:t xml:space="preserve">. </w:t>
      </w:r>
    </w:p>
    <w:p w14:paraId="48CEDA0A" w14:textId="326197EA"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Les parents ne paient pas le dernier mois, l</w:t>
      </w:r>
      <w:r w:rsidR="00BB193D" w:rsidRPr="00BB193D">
        <w:rPr>
          <w:rFonts w:ascii="Tsukushi B Round Gothic Bold" w:eastAsia="Arial Unicode MS" w:hAnsi="Tsukushi B Round Gothic Bold" w:cs="Arial Unicode MS"/>
          <w:kern w:val="1"/>
          <w:sz w:val="20"/>
          <w:szCs w:val="20"/>
          <w:lang w:eastAsia="hi-IN" w:bidi="hi-IN"/>
        </w:rPr>
        <w:t xml:space="preserve">a garantie </w:t>
      </w:r>
      <w:r w:rsidRPr="00BB193D">
        <w:rPr>
          <w:rFonts w:ascii="Tsukushi B Round Gothic Bold" w:eastAsia="Arial Unicode MS" w:hAnsi="Tsukushi B Round Gothic Bold" w:cs="Arial Unicode MS"/>
          <w:kern w:val="1"/>
          <w:sz w:val="20"/>
          <w:szCs w:val="20"/>
          <w:lang w:eastAsia="hi-IN" w:bidi="hi-IN"/>
        </w:rPr>
        <w:t>est utilisé</w:t>
      </w:r>
      <w:r w:rsidR="00BB193D" w:rsidRPr="00BB193D">
        <w:rPr>
          <w:rFonts w:ascii="Tsukushi B Round Gothic Bold" w:eastAsia="Arial Unicode MS" w:hAnsi="Tsukushi B Round Gothic Bold" w:cs="Arial Unicode MS"/>
          <w:kern w:val="1"/>
          <w:sz w:val="20"/>
          <w:szCs w:val="20"/>
          <w:lang w:eastAsia="hi-IN" w:bidi="hi-IN"/>
        </w:rPr>
        <w:t>e</w:t>
      </w:r>
      <w:r w:rsidRPr="00BB193D">
        <w:rPr>
          <w:rFonts w:ascii="Tsukushi B Round Gothic Bold" w:eastAsia="Arial Unicode MS" w:hAnsi="Tsukushi B Round Gothic Bold" w:cs="Arial Unicode MS"/>
          <w:kern w:val="1"/>
          <w:sz w:val="20"/>
          <w:szCs w:val="20"/>
          <w:lang w:eastAsia="hi-IN" w:bidi="hi-IN"/>
        </w:rPr>
        <w:t xml:space="preserve"> à cet effet.</w:t>
      </w:r>
    </w:p>
    <w:p w14:paraId="428F83C1"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6BE5FF4" w14:textId="5F859E1C"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L</w:t>
      </w:r>
      <w:r w:rsidR="00BB193D" w:rsidRPr="00BB193D">
        <w:rPr>
          <w:rFonts w:ascii="Tsukushi B Round Gothic Bold" w:eastAsia="Arial Unicode MS" w:hAnsi="Tsukushi B Round Gothic Bold" w:cs="Arial Unicode MS"/>
          <w:kern w:val="1"/>
          <w:sz w:val="20"/>
          <w:szCs w:val="20"/>
          <w:lang w:eastAsia="hi-IN" w:bidi="hi-IN"/>
        </w:rPr>
        <w:t>a garantie</w:t>
      </w:r>
      <w:r w:rsidRPr="00BB193D">
        <w:rPr>
          <w:rFonts w:ascii="Tsukushi B Round Gothic Bold" w:eastAsia="Arial Unicode MS" w:hAnsi="Tsukushi B Round Gothic Bold" w:cs="Arial Unicode MS"/>
          <w:kern w:val="1"/>
          <w:sz w:val="20"/>
          <w:szCs w:val="20"/>
          <w:lang w:eastAsia="hi-IN" w:bidi="hi-IN"/>
        </w:rPr>
        <w:t xml:space="preserve"> de réservation sera remboursé</w:t>
      </w:r>
      <w:r w:rsidR="000D76C9">
        <w:rPr>
          <w:rFonts w:ascii="Tsukushi B Round Gothic Bold" w:eastAsia="Arial Unicode MS" w:hAnsi="Tsukushi B Round Gothic Bold" w:cs="Arial Unicode MS"/>
          <w:kern w:val="1"/>
          <w:sz w:val="20"/>
          <w:szCs w:val="20"/>
          <w:lang w:eastAsia="hi-IN" w:bidi="hi-IN"/>
        </w:rPr>
        <w:t>e</w:t>
      </w:r>
      <w:r w:rsidRPr="00BB193D">
        <w:rPr>
          <w:rFonts w:ascii="Tsukushi B Round Gothic Bold" w:eastAsia="Arial Unicode MS" w:hAnsi="Tsukushi B Round Gothic Bold" w:cs="Arial Unicode MS"/>
          <w:kern w:val="1"/>
          <w:sz w:val="20"/>
          <w:szCs w:val="20"/>
          <w:lang w:eastAsia="hi-IN" w:bidi="hi-IN"/>
        </w:rPr>
        <w:t xml:space="preserve"> en cas de problèmes survenant pendant la grossesse et uniquement sur présentation d'un certificat médical. L</w:t>
      </w:r>
      <w:r w:rsidR="00BB193D" w:rsidRPr="00BB193D">
        <w:rPr>
          <w:rFonts w:ascii="Tsukushi B Round Gothic Bold" w:eastAsia="Arial Unicode MS" w:hAnsi="Tsukushi B Round Gothic Bold" w:cs="Arial Unicode MS"/>
          <w:kern w:val="1"/>
          <w:sz w:val="20"/>
          <w:szCs w:val="20"/>
          <w:lang w:eastAsia="hi-IN" w:bidi="hi-IN"/>
        </w:rPr>
        <w:t>a garantie</w:t>
      </w:r>
      <w:r w:rsidRPr="00BB193D">
        <w:rPr>
          <w:rFonts w:ascii="Tsukushi B Round Gothic Bold" w:eastAsia="Arial Unicode MS" w:hAnsi="Tsukushi B Round Gothic Bold" w:cs="Arial Unicode MS"/>
          <w:kern w:val="1"/>
          <w:sz w:val="20"/>
          <w:szCs w:val="20"/>
          <w:lang w:eastAsia="hi-IN" w:bidi="hi-IN"/>
        </w:rPr>
        <w:t xml:space="preserve"> sera également remboursé</w:t>
      </w:r>
      <w:r w:rsidR="000D76C9">
        <w:rPr>
          <w:rFonts w:ascii="Tsukushi B Round Gothic Bold" w:eastAsia="Arial Unicode MS" w:hAnsi="Tsukushi B Round Gothic Bold" w:cs="Arial Unicode MS"/>
          <w:kern w:val="1"/>
          <w:sz w:val="20"/>
          <w:szCs w:val="20"/>
          <w:lang w:eastAsia="hi-IN" w:bidi="hi-IN"/>
        </w:rPr>
        <w:t>e</w:t>
      </w:r>
      <w:r w:rsidRPr="00BB193D">
        <w:rPr>
          <w:rFonts w:ascii="Tsukushi B Round Gothic Bold" w:eastAsia="Arial Unicode MS" w:hAnsi="Tsukushi B Round Gothic Bold" w:cs="Arial Unicode MS"/>
          <w:kern w:val="1"/>
          <w:sz w:val="20"/>
          <w:szCs w:val="20"/>
          <w:lang w:eastAsia="hi-IN" w:bidi="hi-IN"/>
        </w:rPr>
        <w:t xml:space="preserve"> si la date de fin de la crèche arrive à échéance.</w:t>
      </w:r>
    </w:p>
    <w:p w14:paraId="2073C924"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Dans tous les autres cas de désistement, la garantie ne sera pas remboursée.</w:t>
      </w:r>
    </w:p>
    <w:p w14:paraId="14F83815"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18C347B" w14:textId="77777777" w:rsidR="00A22350" w:rsidRPr="00BB193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L'inscription de l'enfant ne peut être refusée pour des raisons sociales, sexuelles ou autres.</w:t>
      </w:r>
    </w:p>
    <w:p w14:paraId="77896FDA" w14:textId="4C1EDCFE" w:rsidR="00ED4F8D" w:rsidRPr="00ED4F8D" w:rsidRDefault="00A22350"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lang w:eastAsia="hi-IN" w:bidi="hi-IN"/>
        </w:rPr>
        <w:t xml:space="preserve">Les parents doivent confirmer la date d'arrivée de l'enfant au plus tard 3 mois avant son arrivée. Lors de l'inscription conformément au présent chapitre, les parents sont invités à se désinscrire des </w:t>
      </w:r>
      <w:r w:rsidR="00BB193D" w:rsidRPr="00BB193D">
        <w:rPr>
          <w:rFonts w:ascii="Tsukushi B Round Gothic Bold" w:eastAsia="Arial Unicode MS" w:hAnsi="Tsukushi B Round Gothic Bold" w:cs="Arial Unicode MS"/>
          <w:kern w:val="1"/>
          <w:sz w:val="20"/>
          <w:szCs w:val="20"/>
          <w:lang w:eastAsia="hi-IN" w:bidi="hi-IN"/>
        </w:rPr>
        <w:t>autres centres d’accueils</w:t>
      </w:r>
      <w:r w:rsidRPr="00BB193D">
        <w:rPr>
          <w:rFonts w:ascii="Tsukushi B Round Gothic Bold" w:eastAsia="Arial Unicode MS" w:hAnsi="Tsukushi B Round Gothic Bold" w:cs="Arial Unicode MS"/>
          <w:kern w:val="1"/>
          <w:sz w:val="20"/>
          <w:szCs w:val="20"/>
          <w:lang w:eastAsia="hi-IN" w:bidi="hi-IN"/>
        </w:rPr>
        <w:t xml:space="preserve"> pour lesquels ils auraient une demande en cours.</w:t>
      </w:r>
    </w:p>
    <w:p w14:paraId="57E0F31F" w14:textId="77777777" w:rsidR="00AD52A7" w:rsidRDefault="00AD52A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00DD6006" w14:textId="77777777" w:rsidR="000D76C9" w:rsidRDefault="000D76C9"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300184C7" w14:textId="77777777" w:rsidR="000D76C9" w:rsidRDefault="000D76C9"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17AE4D55" w14:textId="77777777" w:rsidR="000D76C9" w:rsidRDefault="000D76C9"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599D21D5" w14:textId="77777777" w:rsidR="0052495F" w:rsidRDefault="0052495F"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757A64E8" w14:textId="77777777" w:rsidR="000D76C9" w:rsidRDefault="000D76C9"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02761F8B" w14:textId="6BDBC400"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BB193D">
        <w:rPr>
          <w:rFonts w:ascii="Tsukushi B Round Gothic Bold" w:eastAsia="Arial Unicode MS" w:hAnsi="Tsukushi B Round Gothic Bold" w:cs="Arial Unicode MS"/>
          <w:b/>
          <w:bCs/>
          <w:kern w:val="1"/>
          <w:sz w:val="20"/>
          <w:szCs w:val="20"/>
          <w:u w:val="single"/>
          <w:lang w:eastAsia="hi-IN" w:bidi="hi-IN"/>
        </w:rPr>
        <w:lastRenderedPageBreak/>
        <w:t xml:space="preserve">COÛT DE LA </w:t>
      </w:r>
      <w:r>
        <w:rPr>
          <w:rFonts w:ascii="Tsukushi B Round Gothic Bold" w:eastAsia="Arial Unicode MS" w:hAnsi="Tsukushi B Round Gothic Bold" w:cs="Arial Unicode MS"/>
          <w:b/>
          <w:bCs/>
          <w:kern w:val="1"/>
          <w:sz w:val="20"/>
          <w:szCs w:val="20"/>
          <w:u w:val="single"/>
          <w:lang w:eastAsia="hi-IN" w:bidi="hi-IN"/>
        </w:rPr>
        <w:t>PENSION / DES FRAIS DE GARDE</w:t>
      </w:r>
      <w:r w:rsidRPr="00BB193D">
        <w:rPr>
          <w:rFonts w:ascii="Tsukushi B Round Gothic Bold" w:eastAsia="Arial Unicode MS" w:hAnsi="Tsukushi B Round Gothic Bold" w:cs="Arial Unicode MS"/>
          <w:b/>
          <w:bCs/>
          <w:kern w:val="1"/>
          <w:sz w:val="20"/>
          <w:szCs w:val="20"/>
          <w:u w:val="single"/>
          <w:lang w:eastAsia="hi-IN" w:bidi="hi-IN"/>
        </w:rPr>
        <w:t xml:space="preserve"> :</w:t>
      </w:r>
    </w:p>
    <w:p w14:paraId="08A4C954"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BB193D">
        <w:rPr>
          <w:rFonts w:ascii="Tsukushi B Round Gothic Bold" w:eastAsia="Arial Unicode MS" w:hAnsi="Tsukushi B Round Gothic Bold" w:cs="Arial Unicode MS"/>
          <w:kern w:val="1"/>
          <w:sz w:val="20"/>
          <w:szCs w:val="20"/>
          <w:u w:val="single"/>
          <w:lang w:eastAsia="hi-IN" w:bidi="hi-IN"/>
        </w:rPr>
        <w:t>Prix</w:t>
      </w:r>
      <w:r w:rsidRPr="00BB193D">
        <w:rPr>
          <w:rFonts w:ascii="Tsukushi B Round Gothic Bold" w:eastAsia="Arial Unicode MS" w:hAnsi="Tsukushi B Round Gothic Bold" w:cs="Arial Unicode MS"/>
          <w:kern w:val="1"/>
          <w:sz w:val="20"/>
          <w:szCs w:val="20"/>
          <w:lang w:eastAsia="hi-IN" w:bidi="hi-IN"/>
        </w:rPr>
        <w:t xml:space="preserve"> : Dépend du mode de séjour choisi : </w:t>
      </w:r>
    </w:p>
    <w:p w14:paraId="34CC46FA" w14:textId="69813436" w:rsidR="00BB193D" w:rsidRPr="0052495F" w:rsidRDefault="00BB193D" w:rsidP="0052495F">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52495F">
        <w:rPr>
          <w:rFonts w:ascii="Tsukushi B Round Gothic Bold" w:eastAsia="Arial Unicode MS" w:hAnsi="Tsukushi B Round Gothic Bold" w:cs="Arial Unicode MS"/>
          <w:kern w:val="1"/>
          <w:sz w:val="20"/>
          <w:szCs w:val="20"/>
          <w:lang w:eastAsia="hi-IN" w:bidi="hi-IN"/>
        </w:rPr>
        <w:t>Veuillez choisir parmi les options suivantes ; si vous choisissez moins de 5 jours, veuillez indiquer les jours spécifiques pour lesquels vous souhaitez faire garder votre enfant.</w:t>
      </w:r>
    </w:p>
    <w:p w14:paraId="1BCBBCC8" w14:textId="22C8627D" w:rsidR="00BB193D" w:rsidRPr="00AC48F5" w:rsidRDefault="00BB193D" w:rsidP="00AD52A7">
      <w:pPr>
        <w:pStyle w:val="Paragraphedeliste"/>
        <w:widowControl w:val="0"/>
        <w:numPr>
          <w:ilvl w:val="0"/>
          <w:numId w:val="6"/>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5 jours/semaine = </w:t>
      </w:r>
      <w:r w:rsidR="000E6DF0">
        <w:rPr>
          <w:rFonts w:ascii="Tsukushi B Round Gothic Bold" w:eastAsia="Arial Unicode MS" w:hAnsi="Tsukushi B Round Gothic Bold" w:cs="Arial Unicode MS"/>
          <w:kern w:val="1"/>
          <w:sz w:val="20"/>
          <w:szCs w:val="20"/>
          <w:lang w:eastAsia="hi-IN" w:bidi="hi-IN"/>
        </w:rPr>
        <w:t>910</w:t>
      </w:r>
      <w:r w:rsidRPr="00AC48F5">
        <w:rPr>
          <w:rFonts w:ascii="Tsukushi B Round Gothic Bold" w:eastAsia="Arial Unicode MS" w:hAnsi="Tsukushi B Round Gothic Bold" w:cs="Arial Unicode MS"/>
          <w:kern w:val="1"/>
          <w:sz w:val="20"/>
          <w:szCs w:val="20"/>
          <w:lang w:eastAsia="hi-IN" w:bidi="hi-IN"/>
        </w:rPr>
        <w:t>€</w:t>
      </w:r>
    </w:p>
    <w:p w14:paraId="7215F253" w14:textId="33F21FB4" w:rsidR="00BB193D" w:rsidRPr="00AC48F5" w:rsidRDefault="00BB193D" w:rsidP="00AD52A7">
      <w:pPr>
        <w:pStyle w:val="Paragraphedeliste"/>
        <w:widowControl w:val="0"/>
        <w:numPr>
          <w:ilvl w:val="0"/>
          <w:numId w:val="6"/>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4 jours/semaine = </w:t>
      </w:r>
      <w:r w:rsidR="00AF44EE">
        <w:rPr>
          <w:rFonts w:ascii="Tsukushi B Round Gothic Bold" w:eastAsia="Arial Unicode MS" w:hAnsi="Tsukushi B Round Gothic Bold" w:cs="Arial Unicode MS"/>
          <w:kern w:val="1"/>
          <w:sz w:val="20"/>
          <w:szCs w:val="20"/>
          <w:lang w:eastAsia="hi-IN" w:bidi="hi-IN"/>
        </w:rPr>
        <w:t>8</w:t>
      </w:r>
      <w:r w:rsidR="000E6DF0">
        <w:rPr>
          <w:rFonts w:ascii="Tsukushi B Round Gothic Bold" w:eastAsia="Arial Unicode MS" w:hAnsi="Tsukushi B Round Gothic Bold" w:cs="Arial Unicode MS"/>
          <w:kern w:val="1"/>
          <w:sz w:val="20"/>
          <w:szCs w:val="20"/>
          <w:lang w:eastAsia="hi-IN" w:bidi="hi-IN"/>
        </w:rPr>
        <w:t>35</w:t>
      </w:r>
      <w:r w:rsidRPr="00AC48F5">
        <w:rPr>
          <w:rFonts w:ascii="Tsukushi B Round Gothic Bold" w:eastAsia="Arial Unicode MS" w:hAnsi="Tsukushi B Round Gothic Bold" w:cs="Arial Unicode MS"/>
          <w:kern w:val="1"/>
          <w:sz w:val="20"/>
          <w:szCs w:val="20"/>
          <w:lang w:eastAsia="hi-IN" w:bidi="hi-IN"/>
        </w:rPr>
        <w:t>€</w:t>
      </w:r>
      <w:proofErr w:type="gramStart"/>
      <w:r w:rsidRPr="00AC48F5">
        <w:rPr>
          <w:rFonts w:ascii="Tsukushi B Round Gothic Bold" w:eastAsia="Arial Unicode MS" w:hAnsi="Tsukushi B Round Gothic Bold" w:cs="Arial Unicode MS"/>
          <w:kern w:val="1"/>
          <w:sz w:val="20"/>
          <w:szCs w:val="20"/>
          <w:lang w:eastAsia="hi-IN" w:bidi="hi-IN"/>
        </w:rPr>
        <w:t xml:space="preserve"> :_</w:t>
      </w:r>
      <w:proofErr w:type="gramEnd"/>
      <w:r w:rsidRPr="00AC48F5">
        <w:rPr>
          <w:rFonts w:ascii="Tsukushi B Round Gothic Bold" w:eastAsia="Arial Unicode MS" w:hAnsi="Tsukushi B Round Gothic Bold" w:cs="Arial Unicode MS"/>
          <w:kern w:val="1"/>
          <w:sz w:val="20"/>
          <w:szCs w:val="20"/>
          <w:lang w:eastAsia="hi-IN" w:bidi="hi-IN"/>
        </w:rPr>
        <w:t>_____</w:t>
      </w:r>
      <w:r w:rsidR="00AC48F5" w:rsidRPr="00AC48F5">
        <w:rPr>
          <w:rFonts w:ascii="Tsukushi B Round Gothic Bold" w:eastAsia="Arial Unicode MS" w:hAnsi="Tsukushi B Round Gothic Bold" w:cs="Arial Unicode MS"/>
          <w:kern w:val="1"/>
          <w:sz w:val="20"/>
          <w:szCs w:val="20"/>
          <w:lang w:eastAsia="hi-IN" w:bidi="hi-IN"/>
        </w:rPr>
        <w:t>_____________________________________________________</w:t>
      </w:r>
    </w:p>
    <w:p w14:paraId="4EFE3C0C" w14:textId="01C4D72A" w:rsidR="00BB193D" w:rsidRPr="00AC48F5" w:rsidRDefault="00BB193D" w:rsidP="00AD52A7">
      <w:pPr>
        <w:pStyle w:val="Paragraphedeliste"/>
        <w:widowControl w:val="0"/>
        <w:numPr>
          <w:ilvl w:val="0"/>
          <w:numId w:val="6"/>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3 jours/semaine = </w:t>
      </w:r>
      <w:r w:rsidR="00DF5F47">
        <w:rPr>
          <w:rFonts w:ascii="Tsukushi B Round Gothic Bold" w:eastAsia="Arial Unicode MS" w:hAnsi="Tsukushi B Round Gothic Bold" w:cs="Arial Unicode MS"/>
          <w:kern w:val="1"/>
          <w:sz w:val="20"/>
          <w:szCs w:val="20"/>
          <w:lang w:eastAsia="hi-IN" w:bidi="hi-IN"/>
        </w:rPr>
        <w:t>720</w:t>
      </w:r>
      <w:r w:rsidRPr="00AC48F5">
        <w:rPr>
          <w:rFonts w:ascii="Tsukushi B Round Gothic Bold" w:eastAsia="Arial Unicode MS" w:hAnsi="Tsukushi B Round Gothic Bold" w:cs="Arial Unicode MS"/>
          <w:kern w:val="1"/>
          <w:sz w:val="20"/>
          <w:szCs w:val="20"/>
          <w:lang w:eastAsia="hi-IN" w:bidi="hi-IN"/>
        </w:rPr>
        <w:t>€ :____________________________________________________</w:t>
      </w:r>
      <w:r w:rsidR="00AC48F5" w:rsidRPr="00AC48F5">
        <w:rPr>
          <w:rFonts w:ascii="Tsukushi B Round Gothic Bold" w:eastAsia="Arial Unicode MS" w:hAnsi="Tsukushi B Round Gothic Bold" w:cs="Arial Unicode MS"/>
          <w:kern w:val="1"/>
          <w:sz w:val="20"/>
          <w:szCs w:val="20"/>
          <w:lang w:eastAsia="hi-IN" w:bidi="hi-IN"/>
        </w:rPr>
        <w:t>_______</w:t>
      </w:r>
    </w:p>
    <w:p w14:paraId="0A526B29" w14:textId="6F9FD8AC" w:rsidR="00BB193D" w:rsidRPr="00AC48F5" w:rsidRDefault="00BB193D" w:rsidP="00AD52A7">
      <w:pPr>
        <w:pStyle w:val="Paragraphedeliste"/>
        <w:widowControl w:val="0"/>
        <w:numPr>
          <w:ilvl w:val="0"/>
          <w:numId w:val="6"/>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2 jours/semaine = </w:t>
      </w:r>
      <w:r w:rsidR="002F3BA0">
        <w:rPr>
          <w:rFonts w:ascii="Tsukushi B Round Gothic Bold" w:eastAsia="Arial Unicode MS" w:hAnsi="Tsukushi B Round Gothic Bold" w:cs="Arial Unicode MS"/>
          <w:kern w:val="1"/>
          <w:sz w:val="20"/>
          <w:szCs w:val="20"/>
          <w:lang w:eastAsia="hi-IN" w:bidi="hi-IN"/>
        </w:rPr>
        <w:t>610</w:t>
      </w:r>
      <w:r w:rsidRPr="00AC48F5">
        <w:rPr>
          <w:rFonts w:ascii="Tsukushi B Round Gothic Bold" w:eastAsia="Arial Unicode MS" w:hAnsi="Tsukushi B Round Gothic Bold" w:cs="Arial Unicode MS"/>
          <w:kern w:val="1"/>
          <w:sz w:val="20"/>
          <w:szCs w:val="20"/>
          <w:lang w:eastAsia="hi-IN" w:bidi="hi-IN"/>
        </w:rPr>
        <w:t>€</w:t>
      </w:r>
      <w:proofErr w:type="gramStart"/>
      <w:r w:rsidRPr="00AC48F5">
        <w:rPr>
          <w:rFonts w:ascii="Tsukushi B Round Gothic Bold" w:eastAsia="Arial Unicode MS" w:hAnsi="Tsukushi B Round Gothic Bold" w:cs="Arial Unicode MS"/>
          <w:kern w:val="1"/>
          <w:sz w:val="20"/>
          <w:szCs w:val="20"/>
          <w:lang w:eastAsia="hi-IN" w:bidi="hi-IN"/>
        </w:rPr>
        <w:t xml:space="preserve"> :_</w:t>
      </w:r>
      <w:proofErr w:type="gramEnd"/>
      <w:r w:rsidRPr="00AC48F5">
        <w:rPr>
          <w:rFonts w:ascii="Tsukushi B Round Gothic Bold" w:eastAsia="Arial Unicode MS" w:hAnsi="Tsukushi B Round Gothic Bold" w:cs="Arial Unicode MS"/>
          <w:kern w:val="1"/>
          <w:sz w:val="20"/>
          <w:szCs w:val="20"/>
          <w:lang w:eastAsia="hi-IN" w:bidi="hi-IN"/>
        </w:rPr>
        <w:t>_________________________________________________________</w:t>
      </w:r>
      <w:r w:rsidR="00AC48F5" w:rsidRPr="00AC48F5">
        <w:rPr>
          <w:rFonts w:ascii="Tsukushi B Round Gothic Bold" w:eastAsia="Arial Unicode MS" w:hAnsi="Tsukushi B Round Gothic Bold" w:cs="Arial Unicode MS"/>
          <w:kern w:val="1"/>
          <w:sz w:val="20"/>
          <w:szCs w:val="20"/>
          <w:lang w:eastAsia="hi-IN" w:bidi="hi-IN"/>
        </w:rPr>
        <w:t>_</w:t>
      </w:r>
    </w:p>
    <w:p w14:paraId="16E5AC5C" w14:textId="5F16B728" w:rsidR="00BB193D" w:rsidRPr="00AC48F5" w:rsidRDefault="00BB193D" w:rsidP="00AD52A7">
      <w:pPr>
        <w:pStyle w:val="Paragraphedeliste"/>
        <w:widowControl w:val="0"/>
        <w:numPr>
          <w:ilvl w:val="0"/>
          <w:numId w:val="6"/>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2 jours et demi =</w:t>
      </w:r>
      <w:r w:rsidR="002F3BA0">
        <w:rPr>
          <w:rFonts w:ascii="Tsukushi B Round Gothic Bold" w:eastAsia="Arial Unicode MS" w:hAnsi="Tsukushi B Round Gothic Bold" w:cs="Arial Unicode MS"/>
          <w:kern w:val="1"/>
          <w:sz w:val="20"/>
          <w:szCs w:val="20"/>
          <w:lang w:eastAsia="hi-IN" w:bidi="hi-IN"/>
        </w:rPr>
        <w:t>660</w:t>
      </w:r>
      <w:r w:rsidRPr="00AC48F5">
        <w:rPr>
          <w:rFonts w:ascii="Tsukushi B Round Gothic Bold" w:eastAsia="Arial Unicode MS" w:hAnsi="Tsukushi B Round Gothic Bold" w:cs="Arial Unicode MS"/>
          <w:kern w:val="1"/>
          <w:sz w:val="20"/>
          <w:szCs w:val="20"/>
          <w:lang w:eastAsia="hi-IN" w:bidi="hi-IN"/>
        </w:rPr>
        <w:t xml:space="preserve"> €</w:t>
      </w:r>
      <w:proofErr w:type="gramStart"/>
      <w:r w:rsidRPr="00AC48F5">
        <w:rPr>
          <w:rFonts w:ascii="Tsukushi B Round Gothic Bold" w:eastAsia="Arial Unicode MS" w:hAnsi="Tsukushi B Round Gothic Bold" w:cs="Arial Unicode MS"/>
          <w:kern w:val="1"/>
          <w:sz w:val="20"/>
          <w:szCs w:val="20"/>
          <w:lang w:eastAsia="hi-IN" w:bidi="hi-IN"/>
        </w:rPr>
        <w:t xml:space="preserve"> :_</w:t>
      </w:r>
      <w:proofErr w:type="gramEnd"/>
      <w:r w:rsidRPr="00AC48F5">
        <w:rPr>
          <w:rFonts w:ascii="Tsukushi B Round Gothic Bold" w:eastAsia="Arial Unicode MS" w:hAnsi="Tsukushi B Round Gothic Bold" w:cs="Arial Unicode MS"/>
          <w:kern w:val="1"/>
          <w:sz w:val="20"/>
          <w:szCs w:val="20"/>
          <w:lang w:eastAsia="hi-IN" w:bidi="hi-IN"/>
        </w:rPr>
        <w:t>___________________________________________________________</w:t>
      </w:r>
    </w:p>
    <w:p w14:paraId="0411FC33" w14:textId="77777777"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Réduction pour le 2ème enfant :</w:t>
      </w:r>
    </w:p>
    <w:p w14:paraId="4104DB89" w14:textId="01AE4E47" w:rsidR="00BB193D" w:rsidRPr="00AD52A7" w:rsidRDefault="00AD52A7" w:rsidP="00AD52A7">
      <w:pPr>
        <w:pStyle w:val="Paragraphedeliste"/>
        <w:widowControl w:val="0"/>
        <w:numPr>
          <w:ilvl w:val="2"/>
          <w:numId w:val="14"/>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D52A7">
        <w:rPr>
          <w:rFonts w:ascii="Tsukushi B Round Gothic Bold" w:eastAsia="Arial Unicode MS" w:hAnsi="Tsukushi B Round Gothic Bold" w:cs="Arial Unicode MS"/>
          <w:kern w:val="1"/>
          <w:sz w:val="20"/>
          <w:szCs w:val="20"/>
          <w:lang w:eastAsia="hi-IN" w:bidi="hi-IN"/>
        </w:rPr>
        <w:t xml:space="preserve">5 </w:t>
      </w:r>
      <w:r w:rsidR="00BB193D" w:rsidRPr="00AD52A7">
        <w:rPr>
          <w:rFonts w:ascii="Tsukushi B Round Gothic Bold" w:eastAsia="Arial Unicode MS" w:hAnsi="Tsukushi B Round Gothic Bold" w:cs="Arial Unicode MS"/>
          <w:kern w:val="1"/>
          <w:sz w:val="20"/>
          <w:szCs w:val="20"/>
          <w:lang w:eastAsia="hi-IN" w:bidi="hi-IN"/>
        </w:rPr>
        <w:t xml:space="preserve">jours/semaine = </w:t>
      </w:r>
      <w:r w:rsidR="00AB4BE7">
        <w:rPr>
          <w:rFonts w:ascii="Tsukushi B Round Gothic Bold" w:eastAsia="Arial Unicode MS" w:hAnsi="Tsukushi B Round Gothic Bold" w:cs="Arial Unicode MS"/>
          <w:kern w:val="1"/>
          <w:sz w:val="20"/>
          <w:szCs w:val="20"/>
          <w:lang w:eastAsia="hi-IN" w:bidi="hi-IN"/>
        </w:rPr>
        <w:t>8</w:t>
      </w:r>
      <w:r w:rsidR="00CD05D9">
        <w:rPr>
          <w:rFonts w:ascii="Tsukushi B Round Gothic Bold" w:eastAsia="Arial Unicode MS" w:hAnsi="Tsukushi B Round Gothic Bold" w:cs="Arial Unicode MS"/>
          <w:kern w:val="1"/>
          <w:sz w:val="20"/>
          <w:szCs w:val="20"/>
          <w:lang w:eastAsia="hi-IN" w:bidi="hi-IN"/>
        </w:rPr>
        <w:t>2</w:t>
      </w:r>
      <w:r w:rsidR="00010647">
        <w:rPr>
          <w:rFonts w:ascii="Tsukushi B Round Gothic Bold" w:eastAsia="Arial Unicode MS" w:hAnsi="Tsukushi B Round Gothic Bold" w:cs="Arial Unicode MS"/>
          <w:kern w:val="1"/>
          <w:sz w:val="20"/>
          <w:szCs w:val="20"/>
          <w:lang w:eastAsia="hi-IN" w:bidi="hi-IN"/>
        </w:rPr>
        <w:t>0</w:t>
      </w:r>
      <w:r w:rsidR="00BB193D" w:rsidRPr="00AD52A7">
        <w:rPr>
          <w:rFonts w:ascii="Tsukushi B Round Gothic Bold" w:eastAsia="Arial Unicode MS" w:hAnsi="Tsukushi B Round Gothic Bold" w:cs="Arial Unicode MS"/>
          <w:kern w:val="1"/>
          <w:sz w:val="20"/>
          <w:szCs w:val="20"/>
          <w:lang w:eastAsia="hi-IN" w:bidi="hi-IN"/>
        </w:rPr>
        <w:t>€</w:t>
      </w:r>
    </w:p>
    <w:p w14:paraId="7266FAA5" w14:textId="1C578878" w:rsidR="00BB193D" w:rsidRPr="00AD52A7" w:rsidRDefault="00AD52A7" w:rsidP="00AD52A7">
      <w:pPr>
        <w:pStyle w:val="Paragraphedeliste"/>
        <w:widowControl w:val="0"/>
        <w:numPr>
          <w:ilvl w:val="2"/>
          <w:numId w:val="14"/>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D52A7">
        <w:rPr>
          <w:rFonts w:ascii="Tsukushi B Round Gothic Bold" w:eastAsia="Arial Unicode MS" w:hAnsi="Tsukushi B Round Gothic Bold" w:cs="Arial Unicode MS"/>
          <w:kern w:val="1"/>
          <w:sz w:val="20"/>
          <w:szCs w:val="20"/>
          <w:lang w:eastAsia="hi-IN" w:bidi="hi-IN"/>
        </w:rPr>
        <w:t xml:space="preserve">4 </w:t>
      </w:r>
      <w:r w:rsidR="00BB193D" w:rsidRPr="00AD52A7">
        <w:rPr>
          <w:rFonts w:ascii="Tsukushi B Round Gothic Bold" w:eastAsia="Arial Unicode MS" w:hAnsi="Tsukushi B Round Gothic Bold" w:cs="Arial Unicode MS"/>
          <w:kern w:val="1"/>
          <w:sz w:val="20"/>
          <w:szCs w:val="20"/>
          <w:lang w:eastAsia="hi-IN" w:bidi="hi-IN"/>
        </w:rPr>
        <w:t xml:space="preserve">jours/semaine = </w:t>
      </w:r>
      <w:r w:rsidR="00AB4BE7">
        <w:rPr>
          <w:rFonts w:ascii="Tsukushi B Round Gothic Bold" w:eastAsia="Arial Unicode MS" w:hAnsi="Tsukushi B Round Gothic Bold" w:cs="Arial Unicode MS"/>
          <w:kern w:val="1"/>
          <w:sz w:val="20"/>
          <w:szCs w:val="20"/>
          <w:lang w:eastAsia="hi-IN" w:bidi="hi-IN"/>
        </w:rPr>
        <w:t>7</w:t>
      </w:r>
      <w:r w:rsidR="00010647">
        <w:rPr>
          <w:rFonts w:ascii="Tsukushi B Round Gothic Bold" w:eastAsia="Arial Unicode MS" w:hAnsi="Tsukushi B Round Gothic Bold" w:cs="Arial Unicode MS"/>
          <w:kern w:val="1"/>
          <w:sz w:val="20"/>
          <w:szCs w:val="20"/>
          <w:lang w:eastAsia="hi-IN" w:bidi="hi-IN"/>
        </w:rPr>
        <w:t>5</w:t>
      </w:r>
      <w:r w:rsidR="00CD05D9">
        <w:rPr>
          <w:rFonts w:ascii="Tsukushi B Round Gothic Bold" w:eastAsia="Arial Unicode MS" w:hAnsi="Tsukushi B Round Gothic Bold" w:cs="Arial Unicode MS"/>
          <w:kern w:val="1"/>
          <w:sz w:val="20"/>
          <w:szCs w:val="20"/>
          <w:lang w:eastAsia="hi-IN" w:bidi="hi-IN"/>
        </w:rPr>
        <w:t>0</w:t>
      </w:r>
      <w:r w:rsidR="00BB193D" w:rsidRPr="00AD52A7">
        <w:rPr>
          <w:rFonts w:ascii="Tsukushi B Round Gothic Bold" w:eastAsia="Arial Unicode MS" w:hAnsi="Tsukushi B Round Gothic Bold" w:cs="Arial Unicode MS"/>
          <w:kern w:val="1"/>
          <w:sz w:val="20"/>
          <w:szCs w:val="20"/>
          <w:lang w:eastAsia="hi-IN" w:bidi="hi-IN"/>
        </w:rPr>
        <w:t>€ : __________________________________________________________</w:t>
      </w:r>
    </w:p>
    <w:p w14:paraId="73AA9103" w14:textId="7B18A0FF" w:rsidR="00BB193D" w:rsidRPr="00AD52A7" w:rsidRDefault="00AD52A7" w:rsidP="00AD52A7">
      <w:pPr>
        <w:pStyle w:val="Paragraphedeliste"/>
        <w:widowControl w:val="0"/>
        <w:numPr>
          <w:ilvl w:val="2"/>
          <w:numId w:val="14"/>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D52A7">
        <w:rPr>
          <w:rFonts w:ascii="Tsukushi B Round Gothic Bold" w:eastAsia="Arial Unicode MS" w:hAnsi="Tsukushi B Round Gothic Bold" w:cs="Arial Unicode MS"/>
          <w:kern w:val="1"/>
          <w:sz w:val="20"/>
          <w:szCs w:val="20"/>
          <w:lang w:eastAsia="hi-IN" w:bidi="hi-IN"/>
        </w:rPr>
        <w:t xml:space="preserve">3 </w:t>
      </w:r>
      <w:r w:rsidR="00BB193D" w:rsidRPr="00AD52A7">
        <w:rPr>
          <w:rFonts w:ascii="Tsukushi B Round Gothic Bold" w:eastAsia="Arial Unicode MS" w:hAnsi="Tsukushi B Round Gothic Bold" w:cs="Arial Unicode MS"/>
          <w:kern w:val="1"/>
          <w:sz w:val="20"/>
          <w:szCs w:val="20"/>
          <w:lang w:eastAsia="hi-IN" w:bidi="hi-IN"/>
        </w:rPr>
        <w:t xml:space="preserve">jours/semaine = </w:t>
      </w:r>
      <w:r w:rsidR="00AB4BE7">
        <w:rPr>
          <w:rFonts w:ascii="Tsukushi B Round Gothic Bold" w:eastAsia="Arial Unicode MS" w:hAnsi="Tsukushi B Round Gothic Bold" w:cs="Arial Unicode MS"/>
          <w:kern w:val="1"/>
          <w:sz w:val="20"/>
          <w:szCs w:val="20"/>
          <w:lang w:eastAsia="hi-IN" w:bidi="hi-IN"/>
        </w:rPr>
        <w:t>6</w:t>
      </w:r>
      <w:r w:rsidR="00CD05D9">
        <w:rPr>
          <w:rFonts w:ascii="Tsukushi B Round Gothic Bold" w:eastAsia="Arial Unicode MS" w:hAnsi="Tsukushi B Round Gothic Bold" w:cs="Arial Unicode MS"/>
          <w:kern w:val="1"/>
          <w:sz w:val="20"/>
          <w:szCs w:val="20"/>
          <w:lang w:eastAsia="hi-IN" w:bidi="hi-IN"/>
        </w:rPr>
        <w:t>40</w:t>
      </w:r>
      <w:r w:rsidR="00BB193D" w:rsidRPr="00AD52A7">
        <w:rPr>
          <w:rFonts w:ascii="Tsukushi B Round Gothic Bold" w:eastAsia="Arial Unicode MS" w:hAnsi="Tsukushi B Round Gothic Bold" w:cs="Arial Unicode MS"/>
          <w:kern w:val="1"/>
          <w:sz w:val="20"/>
          <w:szCs w:val="20"/>
          <w:lang w:eastAsia="hi-IN" w:bidi="hi-IN"/>
        </w:rPr>
        <w:t>€ : __________________________________________________________</w:t>
      </w:r>
    </w:p>
    <w:p w14:paraId="718A10B4" w14:textId="04BD9DEA" w:rsidR="00BB193D" w:rsidRPr="00AD52A7" w:rsidRDefault="00AD52A7" w:rsidP="00AD52A7">
      <w:pPr>
        <w:pStyle w:val="Paragraphedeliste"/>
        <w:widowControl w:val="0"/>
        <w:numPr>
          <w:ilvl w:val="2"/>
          <w:numId w:val="14"/>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D52A7">
        <w:rPr>
          <w:rFonts w:ascii="Tsukushi B Round Gothic Bold" w:eastAsia="Arial Unicode MS" w:hAnsi="Tsukushi B Round Gothic Bold" w:cs="Arial Unicode MS"/>
          <w:kern w:val="1"/>
          <w:sz w:val="20"/>
          <w:szCs w:val="20"/>
          <w:lang w:eastAsia="hi-IN" w:bidi="hi-IN"/>
        </w:rPr>
        <w:t xml:space="preserve">2 </w:t>
      </w:r>
      <w:r w:rsidR="00BB193D" w:rsidRPr="00AD52A7">
        <w:rPr>
          <w:rFonts w:ascii="Tsukushi B Round Gothic Bold" w:eastAsia="Arial Unicode MS" w:hAnsi="Tsukushi B Round Gothic Bold" w:cs="Arial Unicode MS"/>
          <w:kern w:val="1"/>
          <w:sz w:val="20"/>
          <w:szCs w:val="20"/>
          <w:lang w:eastAsia="hi-IN" w:bidi="hi-IN"/>
        </w:rPr>
        <w:t xml:space="preserve">jours/semaine = </w:t>
      </w:r>
      <w:r w:rsidR="00AB4BE7">
        <w:rPr>
          <w:rFonts w:ascii="Tsukushi B Round Gothic Bold" w:eastAsia="Arial Unicode MS" w:hAnsi="Tsukushi B Round Gothic Bold" w:cs="Arial Unicode MS"/>
          <w:kern w:val="1"/>
          <w:sz w:val="20"/>
          <w:szCs w:val="20"/>
          <w:lang w:eastAsia="hi-IN" w:bidi="hi-IN"/>
        </w:rPr>
        <w:t>5</w:t>
      </w:r>
      <w:r w:rsidR="00CD05D9">
        <w:rPr>
          <w:rFonts w:ascii="Tsukushi B Round Gothic Bold" w:eastAsia="Arial Unicode MS" w:hAnsi="Tsukushi B Round Gothic Bold" w:cs="Arial Unicode MS"/>
          <w:kern w:val="1"/>
          <w:sz w:val="20"/>
          <w:szCs w:val="20"/>
          <w:lang w:eastAsia="hi-IN" w:bidi="hi-IN"/>
        </w:rPr>
        <w:t>51</w:t>
      </w:r>
      <w:r w:rsidR="00BB193D" w:rsidRPr="00AD52A7">
        <w:rPr>
          <w:rFonts w:ascii="Tsukushi B Round Gothic Bold" w:eastAsia="Arial Unicode MS" w:hAnsi="Tsukushi B Round Gothic Bold" w:cs="Arial Unicode MS"/>
          <w:kern w:val="1"/>
          <w:sz w:val="20"/>
          <w:szCs w:val="20"/>
          <w:lang w:eastAsia="hi-IN" w:bidi="hi-IN"/>
        </w:rPr>
        <w:t>€ : __________________________________________________________</w:t>
      </w:r>
    </w:p>
    <w:p w14:paraId="6AE11D72" w14:textId="6A07AEFA" w:rsidR="00BB193D" w:rsidRDefault="00AD52A7" w:rsidP="00AD52A7">
      <w:pPr>
        <w:pStyle w:val="Paragraphedeliste"/>
        <w:widowControl w:val="0"/>
        <w:numPr>
          <w:ilvl w:val="2"/>
          <w:numId w:val="14"/>
        </w:numPr>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D52A7">
        <w:rPr>
          <w:rFonts w:ascii="Tsukushi B Round Gothic Bold" w:eastAsia="Arial Unicode MS" w:hAnsi="Tsukushi B Round Gothic Bold" w:cs="Arial Unicode MS"/>
          <w:kern w:val="1"/>
          <w:sz w:val="20"/>
          <w:szCs w:val="20"/>
          <w:lang w:eastAsia="hi-IN" w:bidi="hi-IN"/>
        </w:rPr>
        <w:t xml:space="preserve">2 </w:t>
      </w:r>
      <w:r w:rsidR="00BB193D" w:rsidRPr="00AD52A7">
        <w:rPr>
          <w:rFonts w:ascii="Tsukushi B Round Gothic Bold" w:eastAsia="Arial Unicode MS" w:hAnsi="Tsukushi B Round Gothic Bold" w:cs="Arial Unicode MS"/>
          <w:kern w:val="1"/>
          <w:sz w:val="20"/>
          <w:szCs w:val="20"/>
          <w:lang w:eastAsia="hi-IN" w:bidi="hi-IN"/>
        </w:rPr>
        <w:t xml:space="preserve">jours et demi = </w:t>
      </w:r>
      <w:r w:rsidR="00010647">
        <w:rPr>
          <w:rFonts w:ascii="Tsukushi B Round Gothic Bold" w:eastAsia="Arial Unicode MS" w:hAnsi="Tsukushi B Round Gothic Bold" w:cs="Arial Unicode MS"/>
          <w:kern w:val="1"/>
          <w:sz w:val="20"/>
          <w:szCs w:val="20"/>
          <w:lang w:eastAsia="hi-IN" w:bidi="hi-IN"/>
        </w:rPr>
        <w:t>60</w:t>
      </w:r>
      <w:r w:rsidR="00CD05D9">
        <w:rPr>
          <w:rFonts w:ascii="Tsukushi B Round Gothic Bold" w:eastAsia="Arial Unicode MS" w:hAnsi="Tsukushi B Round Gothic Bold" w:cs="Arial Unicode MS"/>
          <w:kern w:val="1"/>
          <w:sz w:val="20"/>
          <w:szCs w:val="20"/>
          <w:lang w:eastAsia="hi-IN" w:bidi="hi-IN"/>
        </w:rPr>
        <w:t>0</w:t>
      </w:r>
      <w:r w:rsidR="00BB193D" w:rsidRPr="00AD52A7">
        <w:rPr>
          <w:rFonts w:ascii="Tsukushi B Round Gothic Bold" w:eastAsia="Arial Unicode MS" w:hAnsi="Tsukushi B Round Gothic Bold" w:cs="Arial Unicode MS"/>
          <w:kern w:val="1"/>
          <w:sz w:val="20"/>
          <w:szCs w:val="20"/>
          <w:lang w:eastAsia="hi-IN" w:bidi="hi-IN"/>
        </w:rPr>
        <w:t>€ : ___________________________________________________________</w:t>
      </w:r>
    </w:p>
    <w:p w14:paraId="202FA565" w14:textId="77777777" w:rsidR="0052495F" w:rsidRPr="0052495F" w:rsidRDefault="0052495F" w:rsidP="0052495F">
      <w:pPr>
        <w:pStyle w:val="Paragraphedeliste"/>
        <w:widowControl w:val="0"/>
        <w:suppressAutoHyphens/>
        <w:spacing w:after="0" w:line="240" w:lineRule="auto"/>
        <w:ind w:left="1428"/>
        <w:rPr>
          <w:rFonts w:ascii="Tsukushi B Round Gothic Bold" w:eastAsia="Arial Unicode MS" w:hAnsi="Tsukushi B Round Gothic Bold" w:cs="Arial Unicode MS"/>
          <w:kern w:val="1"/>
          <w:sz w:val="20"/>
          <w:szCs w:val="20"/>
          <w:lang w:eastAsia="hi-IN" w:bidi="hi-IN"/>
        </w:rPr>
      </w:pPr>
    </w:p>
    <w:p w14:paraId="593394A6"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BB193D">
        <w:rPr>
          <w:rFonts w:ascii="Tsukushi B Round Gothic Bold" w:eastAsia="Arial Unicode MS" w:hAnsi="Tsukushi B Round Gothic Bold" w:cs="Arial Unicode MS"/>
          <w:b/>
          <w:bCs/>
          <w:kern w:val="1"/>
          <w:sz w:val="20"/>
          <w:szCs w:val="20"/>
          <w:u w:val="single"/>
          <w:lang w:eastAsia="hi-IN" w:bidi="hi-IN"/>
        </w:rPr>
        <w:t>CONDITIONS FINANCIÈRES</w:t>
      </w:r>
    </w:p>
    <w:p w14:paraId="2ADA966C"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1EC97937" w14:textId="69577BB6"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Le tarif d'accueil est fixé en fonction de la fréquentation (temps plein</w:t>
      </w:r>
      <w:r w:rsidR="00AC48F5">
        <w:rPr>
          <w:rFonts w:ascii="Tsukushi B Round Gothic Bold" w:eastAsia="Arial Unicode MS" w:hAnsi="Tsukushi B Round Gothic Bold" w:cs="Arial Unicode MS"/>
          <w:kern w:val="1"/>
          <w:sz w:val="20"/>
          <w:szCs w:val="20"/>
          <w:lang w:eastAsia="hi-IN" w:bidi="hi-IN"/>
        </w:rPr>
        <w:t>, 4/5, 3/4</w:t>
      </w:r>
      <w:r w:rsidRPr="00AC48F5">
        <w:rPr>
          <w:rFonts w:ascii="Tsukushi B Round Gothic Bold" w:eastAsia="Arial Unicode MS" w:hAnsi="Tsukushi B Round Gothic Bold" w:cs="Arial Unicode MS"/>
          <w:kern w:val="1"/>
          <w:sz w:val="20"/>
          <w:szCs w:val="20"/>
          <w:lang w:eastAsia="hi-IN" w:bidi="hi-IN"/>
        </w:rPr>
        <w:t xml:space="preserve"> ou mi-temps).</w:t>
      </w:r>
    </w:p>
    <w:p w14:paraId="323BED80" w14:textId="59F6C5A5"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Le montant à payer est " tout compris ", c'est-à-dire que tout est fourni dans la crèche à l'exception du lait en poudre</w:t>
      </w:r>
      <w:r w:rsidR="00264EB2">
        <w:rPr>
          <w:rFonts w:ascii="Tsukushi B Round Gothic Bold" w:eastAsia="Arial Unicode MS" w:hAnsi="Tsukushi B Round Gothic Bold" w:cs="Arial Unicode MS"/>
          <w:kern w:val="1"/>
          <w:sz w:val="20"/>
          <w:szCs w:val="20"/>
          <w:lang w:eastAsia="hi-IN" w:bidi="hi-IN"/>
        </w:rPr>
        <w:t xml:space="preserve"> et</w:t>
      </w:r>
      <w:r w:rsidRPr="00AC48F5">
        <w:rPr>
          <w:rFonts w:ascii="Tsukushi B Round Gothic Bold" w:eastAsia="Arial Unicode MS" w:hAnsi="Tsukushi B Round Gothic Bold" w:cs="Arial Unicode MS"/>
          <w:kern w:val="1"/>
          <w:sz w:val="20"/>
          <w:szCs w:val="20"/>
          <w:lang w:eastAsia="hi-IN" w:bidi="hi-IN"/>
        </w:rPr>
        <w:t xml:space="preserve"> des aliments spéciaux ou diététiques.      </w:t>
      </w:r>
    </w:p>
    <w:p w14:paraId="40131C05" w14:textId="2D32A682"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Sont inclus : </w:t>
      </w:r>
      <w:r w:rsidR="00AC48F5">
        <w:rPr>
          <w:rFonts w:ascii="Tsukushi B Round Gothic Bold" w:eastAsia="Arial Unicode MS" w:hAnsi="Tsukushi B Round Gothic Bold" w:cs="Arial Unicode MS"/>
          <w:kern w:val="1"/>
          <w:sz w:val="20"/>
          <w:szCs w:val="20"/>
          <w:lang w:eastAsia="hi-IN" w:bidi="hi-IN"/>
        </w:rPr>
        <w:tab/>
      </w:r>
      <w:r w:rsidRPr="00AC48F5">
        <w:rPr>
          <w:rFonts w:ascii="Tsukushi B Round Gothic Bold" w:eastAsia="Arial Unicode MS" w:hAnsi="Tsukushi B Round Gothic Bold" w:cs="Arial Unicode MS"/>
          <w:kern w:val="1"/>
          <w:sz w:val="20"/>
          <w:szCs w:val="20"/>
          <w:lang w:eastAsia="hi-IN" w:bidi="hi-IN"/>
        </w:rPr>
        <w:t>-</w:t>
      </w:r>
      <w:r w:rsidR="000D76C9">
        <w:rPr>
          <w:rFonts w:ascii="Tsukushi B Round Gothic Bold" w:eastAsia="Arial Unicode MS" w:hAnsi="Tsukushi B Round Gothic Bold" w:cs="Arial Unicode MS"/>
          <w:kern w:val="1"/>
          <w:sz w:val="20"/>
          <w:szCs w:val="20"/>
          <w:lang w:eastAsia="hi-IN" w:bidi="hi-IN"/>
        </w:rPr>
        <w:t>L</w:t>
      </w:r>
      <w:r w:rsidRPr="00AC48F5">
        <w:rPr>
          <w:rFonts w:ascii="Tsukushi B Round Gothic Bold" w:eastAsia="Arial Unicode MS" w:hAnsi="Tsukushi B Round Gothic Bold" w:cs="Arial Unicode MS"/>
          <w:kern w:val="1"/>
          <w:sz w:val="20"/>
          <w:szCs w:val="20"/>
          <w:lang w:eastAsia="hi-IN" w:bidi="hi-IN"/>
        </w:rPr>
        <w:t>es repas (déjeuner, goûter et collation)</w:t>
      </w:r>
    </w:p>
    <w:p w14:paraId="3826C176" w14:textId="0B2A913C"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ab/>
      </w:r>
      <w:r w:rsidR="00AC48F5">
        <w:rPr>
          <w:rFonts w:ascii="Tsukushi B Round Gothic Bold" w:eastAsia="Arial Unicode MS" w:hAnsi="Tsukushi B Round Gothic Bold" w:cs="Arial Unicode MS"/>
          <w:kern w:val="1"/>
          <w:sz w:val="20"/>
          <w:szCs w:val="20"/>
          <w:lang w:eastAsia="hi-IN" w:bidi="hi-IN"/>
        </w:rPr>
        <w:tab/>
      </w:r>
      <w:r w:rsidRPr="00AC48F5">
        <w:rPr>
          <w:rFonts w:ascii="Tsukushi B Round Gothic Bold" w:eastAsia="Arial Unicode MS" w:hAnsi="Tsukushi B Round Gothic Bold" w:cs="Arial Unicode MS"/>
          <w:kern w:val="1"/>
          <w:sz w:val="20"/>
          <w:szCs w:val="20"/>
          <w:lang w:eastAsia="hi-IN" w:bidi="hi-IN"/>
        </w:rPr>
        <w:t>-Les "autres" et frais de fonctionnement</w:t>
      </w:r>
      <w:r w:rsidR="000D76C9">
        <w:rPr>
          <w:rFonts w:ascii="Tsukushi B Round Gothic Bold" w:eastAsia="Arial Unicode MS" w:hAnsi="Tsukushi B Round Gothic Bold" w:cs="Arial Unicode MS"/>
          <w:kern w:val="1"/>
          <w:sz w:val="20"/>
          <w:szCs w:val="20"/>
          <w:lang w:eastAsia="hi-IN" w:bidi="hi-IN"/>
        </w:rPr>
        <w:t>s</w:t>
      </w:r>
      <w:r w:rsidRPr="00AC48F5">
        <w:rPr>
          <w:rFonts w:ascii="Tsukushi B Round Gothic Bold" w:eastAsia="Arial Unicode MS" w:hAnsi="Tsukushi B Round Gothic Bold" w:cs="Arial Unicode MS"/>
          <w:kern w:val="1"/>
          <w:sz w:val="20"/>
          <w:szCs w:val="20"/>
          <w:lang w:eastAsia="hi-IN" w:bidi="hi-IN"/>
        </w:rPr>
        <w:t>.</w:t>
      </w:r>
    </w:p>
    <w:p w14:paraId="41D896F2" w14:textId="7B1273A0"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ab/>
      </w:r>
      <w:r w:rsidRPr="00AC48F5">
        <w:rPr>
          <w:rFonts w:ascii="Tsukushi B Round Gothic Bold" w:eastAsia="Arial Unicode MS" w:hAnsi="Tsukushi B Round Gothic Bold" w:cs="Arial Unicode MS"/>
          <w:kern w:val="1"/>
          <w:sz w:val="20"/>
          <w:szCs w:val="20"/>
          <w:lang w:eastAsia="hi-IN" w:bidi="hi-IN"/>
        </w:rPr>
        <w:tab/>
        <w:t>-Les activités et le matériel nécessaire</w:t>
      </w:r>
      <w:r w:rsidR="000D76C9">
        <w:rPr>
          <w:rFonts w:ascii="Tsukushi B Round Gothic Bold" w:eastAsia="Arial Unicode MS" w:hAnsi="Tsukushi B Round Gothic Bold" w:cs="Arial Unicode MS"/>
          <w:kern w:val="1"/>
          <w:sz w:val="20"/>
          <w:szCs w:val="20"/>
          <w:lang w:eastAsia="hi-IN" w:bidi="hi-IN"/>
        </w:rPr>
        <w:t>s</w:t>
      </w:r>
      <w:r w:rsidR="00AC48F5">
        <w:rPr>
          <w:rFonts w:ascii="Tsukushi B Round Gothic Bold" w:eastAsia="Arial Unicode MS" w:hAnsi="Tsukushi B Round Gothic Bold" w:cs="Arial Unicode MS"/>
          <w:kern w:val="1"/>
          <w:sz w:val="20"/>
          <w:szCs w:val="20"/>
          <w:lang w:eastAsia="hi-IN" w:bidi="hi-IN"/>
        </w:rPr>
        <w:t xml:space="preserve"> au bon fonctionnement de la crèche</w:t>
      </w:r>
      <w:r w:rsidRPr="00AC48F5">
        <w:rPr>
          <w:rFonts w:ascii="Tsukushi B Round Gothic Bold" w:eastAsia="Arial Unicode MS" w:hAnsi="Tsukushi B Round Gothic Bold" w:cs="Arial Unicode MS"/>
          <w:kern w:val="1"/>
          <w:sz w:val="20"/>
          <w:szCs w:val="20"/>
          <w:lang w:eastAsia="hi-IN" w:bidi="hi-IN"/>
        </w:rPr>
        <w:t xml:space="preserve">. </w:t>
      </w:r>
    </w:p>
    <w:p w14:paraId="2D239BE8" w14:textId="77777777"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Les tarifs peuvent être révisés à tout moment.</w:t>
      </w:r>
    </w:p>
    <w:p w14:paraId="4A20CC87" w14:textId="7F7822BF"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En cas de modification</w:t>
      </w:r>
      <w:r w:rsidR="000D76C9">
        <w:rPr>
          <w:rFonts w:ascii="Tsukushi B Round Gothic Bold" w:eastAsia="Arial Unicode MS" w:hAnsi="Tsukushi B Round Gothic Bold" w:cs="Arial Unicode MS"/>
          <w:kern w:val="1"/>
          <w:sz w:val="20"/>
          <w:szCs w:val="20"/>
          <w:lang w:eastAsia="hi-IN" w:bidi="hi-IN"/>
        </w:rPr>
        <w:t>s</w:t>
      </w:r>
      <w:r w:rsidRPr="00AC48F5">
        <w:rPr>
          <w:rFonts w:ascii="Tsukushi B Round Gothic Bold" w:eastAsia="Arial Unicode MS" w:hAnsi="Tsukushi B Round Gothic Bold" w:cs="Arial Unicode MS"/>
          <w:kern w:val="1"/>
          <w:sz w:val="20"/>
          <w:szCs w:val="20"/>
          <w:lang w:eastAsia="hi-IN" w:bidi="hi-IN"/>
        </w:rPr>
        <w:t>, vous en serez informé</w:t>
      </w:r>
      <w:r w:rsidR="000D76C9">
        <w:rPr>
          <w:rFonts w:ascii="Tsukushi B Round Gothic Bold" w:eastAsia="Arial Unicode MS" w:hAnsi="Tsukushi B Round Gothic Bold" w:cs="Arial Unicode MS"/>
          <w:kern w:val="1"/>
          <w:sz w:val="20"/>
          <w:szCs w:val="20"/>
          <w:lang w:eastAsia="hi-IN" w:bidi="hi-IN"/>
        </w:rPr>
        <w:t>s</w:t>
      </w:r>
      <w:r w:rsidRPr="00AC48F5">
        <w:rPr>
          <w:rFonts w:ascii="Tsukushi B Round Gothic Bold" w:eastAsia="Arial Unicode MS" w:hAnsi="Tsukushi B Round Gothic Bold" w:cs="Arial Unicode MS"/>
          <w:kern w:val="1"/>
          <w:sz w:val="20"/>
          <w:szCs w:val="20"/>
          <w:lang w:eastAsia="hi-IN" w:bidi="hi-IN"/>
        </w:rPr>
        <w:t xml:space="preserve"> par écrit trois mois à l'avance.</w:t>
      </w:r>
    </w:p>
    <w:p w14:paraId="67532830" w14:textId="77777777"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La mensualité versée à la crèche est un montant fixe pour les 12 mois de l'année, que votre enfant soit présent ou non.</w:t>
      </w:r>
    </w:p>
    <w:p w14:paraId="7C39AEC6" w14:textId="77777777" w:rsidR="00BB193D" w:rsidRPr="00AC48F5"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AC48F5">
        <w:rPr>
          <w:rFonts w:ascii="Tsukushi B Round Gothic Bold" w:eastAsia="Arial Unicode MS" w:hAnsi="Tsukushi B Round Gothic Bold" w:cs="Arial Unicode MS"/>
          <w:kern w:val="1"/>
          <w:sz w:val="20"/>
          <w:szCs w:val="20"/>
          <w:lang w:eastAsia="hi-IN" w:bidi="hi-IN"/>
        </w:rPr>
        <w:t xml:space="preserve">Les frais d'absence ne sont ni remboursables ni transférables au mois suivant.  (Exception : en cas de maladie prolongée (un mois ou plus). Ceci ne sera appliqué que si vous pouvez fournir un certificat médical. Le certificat médical doit être délivré dans les 3 jours ouvrables suivant l'absence. Les parents paieront alors un </w:t>
      </w:r>
      <w:proofErr w:type="spellStart"/>
      <w:r w:rsidRPr="00AC48F5">
        <w:rPr>
          <w:rFonts w:ascii="Tsukushi B Round Gothic Bold" w:eastAsia="Arial Unicode MS" w:hAnsi="Tsukushi B Round Gothic Bold" w:cs="Arial Unicode MS"/>
          <w:kern w:val="1"/>
          <w:sz w:val="20"/>
          <w:szCs w:val="20"/>
          <w:lang w:eastAsia="hi-IN" w:bidi="hi-IN"/>
        </w:rPr>
        <w:t>demi-mois</w:t>
      </w:r>
      <w:proofErr w:type="spellEnd"/>
      <w:r w:rsidRPr="00AC48F5">
        <w:rPr>
          <w:rFonts w:ascii="Tsukushi B Round Gothic Bold" w:eastAsia="Arial Unicode MS" w:hAnsi="Tsukushi B Round Gothic Bold" w:cs="Arial Unicode MS"/>
          <w:kern w:val="1"/>
          <w:sz w:val="20"/>
          <w:szCs w:val="20"/>
          <w:lang w:eastAsia="hi-IN" w:bidi="hi-IN"/>
        </w:rPr>
        <w:t>).</w:t>
      </w:r>
    </w:p>
    <w:p w14:paraId="4BF2CD00"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3CAF6892"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BB193D">
        <w:rPr>
          <w:rFonts w:ascii="Tsukushi B Round Gothic Bold" w:eastAsia="Arial Unicode MS" w:hAnsi="Tsukushi B Round Gothic Bold" w:cs="Arial Unicode MS"/>
          <w:b/>
          <w:bCs/>
          <w:kern w:val="1"/>
          <w:sz w:val="20"/>
          <w:szCs w:val="20"/>
          <w:u w:val="single"/>
          <w:lang w:eastAsia="hi-IN" w:bidi="hi-IN"/>
        </w:rPr>
        <w:t>FRAIS SUPPLÉMENTAIRES ?</w:t>
      </w:r>
    </w:p>
    <w:p w14:paraId="55B5B7DA" w14:textId="556B21BF"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En cas de retard pour venir chercher votre enfant (18h30 maximum), une amende de 10 euros par quart d'heure entamé devra être payée à partir de 18h31.</w:t>
      </w:r>
    </w:p>
    <w:p w14:paraId="265F6A3C" w14:textId="77777777"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p>
    <w:p w14:paraId="57757C08" w14:textId="26483180" w:rsidR="00BB193D" w:rsidRPr="00BB193D" w:rsidRDefault="00BB193D"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BB193D">
        <w:rPr>
          <w:rFonts w:ascii="Tsukushi B Round Gothic Bold" w:eastAsia="Arial Unicode MS" w:hAnsi="Tsukushi B Round Gothic Bold" w:cs="Arial Unicode MS"/>
          <w:b/>
          <w:bCs/>
          <w:kern w:val="1"/>
          <w:sz w:val="20"/>
          <w:szCs w:val="20"/>
          <w:u w:val="single"/>
          <w:lang w:eastAsia="hi-IN" w:bidi="hi-IN"/>
        </w:rPr>
        <w:t>MODE DE PAIEMENT</w:t>
      </w:r>
    </w:p>
    <w:p w14:paraId="1F1ECF6B" w14:textId="4AF495CB" w:rsidR="0013225C" w:rsidRPr="0052495F" w:rsidRDefault="00BB193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Les frais de garde de votre enfant doivent être versés avant le 5 de chaque mois sur le compte courant suivant :</w:t>
      </w:r>
      <w:r w:rsidRPr="00BB193D">
        <w:rPr>
          <w:rFonts w:ascii="Tsukushi B Round Gothic Bold" w:eastAsia="Arial Unicode MS" w:hAnsi="Tsukushi B Round Gothic Bold" w:cs="Arial Unicode MS"/>
          <w:b/>
          <w:bCs/>
          <w:kern w:val="1"/>
          <w:sz w:val="20"/>
          <w:szCs w:val="20"/>
          <w:u w:val="single"/>
          <w:lang w:eastAsia="hi-IN" w:bidi="hi-IN"/>
        </w:rPr>
        <w:t xml:space="preserve"> BE98 1431 2252 9693</w:t>
      </w:r>
    </w:p>
    <w:p w14:paraId="4B0063B9"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r w:rsidRPr="0013225C">
        <w:rPr>
          <w:rFonts w:ascii="Tsukushi B Round Gothic Bold" w:eastAsia="Arial Unicode MS" w:hAnsi="Tsukushi B Round Gothic Bold" w:cs="Arial Unicode MS"/>
          <w:b/>
          <w:bCs/>
          <w:i/>
          <w:iCs/>
          <w:kern w:val="1"/>
          <w:sz w:val="20"/>
          <w:szCs w:val="20"/>
          <w:highlight w:val="yellow"/>
          <w:u w:val="single"/>
          <w:lang w:eastAsia="hi-IN" w:bidi="hi-IN"/>
        </w:rPr>
        <w:t>Attention :</w:t>
      </w:r>
    </w:p>
    <w:p w14:paraId="68FE839A" w14:textId="6BBFADB5"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A partir du 6ème jour du mois, une amende de 5 € par jour vous sera facturée.</w:t>
      </w:r>
    </w:p>
    <w:p w14:paraId="070B8B28"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A partir du 15ème jour du mois, la crèche se réserve le droit de ne plus accueillir votre enfant. Le contrat d'accueil sera résilié sans préavis.</w:t>
      </w:r>
    </w:p>
    <w:p w14:paraId="7B405C65"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 xml:space="preserve">Nous vous remercions d'avance de respecter les délais de paiement. Cela nous facilite le travail et nous permet </w:t>
      </w:r>
      <w:r w:rsidRPr="0013225C">
        <w:rPr>
          <w:rFonts w:ascii="Tsukushi B Round Gothic Bold" w:eastAsia="Arial Unicode MS" w:hAnsi="Tsukushi B Round Gothic Bold" w:cs="Arial Unicode MS"/>
          <w:kern w:val="1"/>
          <w:sz w:val="20"/>
          <w:szCs w:val="20"/>
          <w:lang w:eastAsia="hi-IN" w:bidi="hi-IN"/>
        </w:rPr>
        <w:lastRenderedPageBreak/>
        <w:t>de travailler dans les meilleures conditions.</w:t>
      </w:r>
    </w:p>
    <w:p w14:paraId="6F257CC2"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0C30183D" w14:textId="45F44AE6" w:rsidR="0013225C" w:rsidRPr="008F3647" w:rsidRDefault="000D76C9"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Pr>
          <w:rFonts w:ascii="Tsukushi B Round Gothic Bold" w:eastAsia="Arial Unicode MS" w:hAnsi="Tsukushi B Round Gothic Bold" w:cs="Arial Unicode MS"/>
          <w:b/>
          <w:bCs/>
          <w:kern w:val="1"/>
          <w:sz w:val="20"/>
          <w:szCs w:val="20"/>
          <w:u w:val="single"/>
          <w:lang w:eastAsia="hi-IN" w:bidi="hi-IN"/>
        </w:rPr>
        <w:t>DEDUCTION FISCALE</w:t>
      </w:r>
    </w:p>
    <w:p w14:paraId="2C1E9615"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2C7066C4"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Selon le Code des impôts, les parents peuvent déduire leurs frais de garde pour leurs enfants de moins de 12 ans. Pour ce faire, la maison d'enfants fournit aux parents le reçu fiscal complété selon le modèle envoyé par K&amp;G.</w:t>
      </w:r>
    </w:p>
    <w:p w14:paraId="6F233D73"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35F95339"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MODALITÉS DE MODIFICATION DU PRIX AUTORISÉES PAR LA LOI</w:t>
      </w:r>
    </w:p>
    <w:p w14:paraId="38FA81A8"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7D4CDC99" w14:textId="3ED9ECA0"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13225C">
        <w:rPr>
          <w:rFonts w:ascii="Tsukushi B Round Gothic Bold" w:eastAsia="Arial Unicode MS" w:hAnsi="Tsukushi B Round Gothic Bold" w:cs="Arial Unicode MS"/>
          <w:kern w:val="1"/>
          <w:sz w:val="20"/>
          <w:szCs w:val="20"/>
          <w:lang w:eastAsia="hi-IN" w:bidi="hi-IN"/>
        </w:rPr>
        <w:t>En cas de modification du prix, vous en serez informé</w:t>
      </w:r>
      <w:r w:rsidR="000D76C9">
        <w:rPr>
          <w:rFonts w:ascii="Tsukushi B Round Gothic Bold" w:eastAsia="Arial Unicode MS" w:hAnsi="Tsukushi B Round Gothic Bold" w:cs="Arial Unicode MS"/>
          <w:kern w:val="1"/>
          <w:sz w:val="20"/>
          <w:szCs w:val="20"/>
          <w:lang w:eastAsia="hi-IN" w:bidi="hi-IN"/>
        </w:rPr>
        <w:t>s</w:t>
      </w:r>
      <w:r w:rsidRPr="0013225C">
        <w:rPr>
          <w:rFonts w:ascii="Tsukushi B Round Gothic Bold" w:eastAsia="Arial Unicode MS" w:hAnsi="Tsukushi B Round Gothic Bold" w:cs="Arial Unicode MS"/>
          <w:kern w:val="1"/>
          <w:sz w:val="20"/>
          <w:szCs w:val="20"/>
          <w:lang w:eastAsia="hi-IN" w:bidi="hi-IN"/>
        </w:rPr>
        <w:t xml:space="preserve"> par écrit trois mois à l'avance.</w:t>
      </w:r>
    </w:p>
    <w:p w14:paraId="08B7E03B"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1121FAA6"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MODALITÉS DE MODIFICATION DU PLAN D'ACCUEIL</w:t>
      </w:r>
    </w:p>
    <w:p w14:paraId="5F996328"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1A7DDFDB" w14:textId="0CA44F31"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Si le parent souhaite réduire le nombre de jours d'accueil par semaine, il doit respecter un préavis de 3 mois</w:t>
      </w:r>
      <w:r w:rsidR="008F3647" w:rsidRPr="008F3647">
        <w:rPr>
          <w:rFonts w:ascii="Tsukushi B Round Gothic Bold" w:eastAsia="Arial Unicode MS" w:hAnsi="Tsukushi B Round Gothic Bold" w:cs="Arial Unicode MS"/>
          <w:kern w:val="1"/>
          <w:sz w:val="20"/>
          <w:szCs w:val="20"/>
          <w:lang w:eastAsia="hi-IN" w:bidi="hi-IN"/>
        </w:rPr>
        <w:t>.</w:t>
      </w:r>
    </w:p>
    <w:p w14:paraId="6A01A4BB"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Si, au contraire, le parent souhaite augmenter le nombre de jours d'accueil par semaine, il doit en informer la directrice. Cette dernière donnera la priorité à l'enfant à accueillir plus souvent dans les meilleurs délais. </w:t>
      </w:r>
    </w:p>
    <w:p w14:paraId="5C198168"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59866D10"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CONDITIONS D'ACCUEIL</w:t>
      </w:r>
    </w:p>
    <w:p w14:paraId="1512E970"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11923360"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Les enfants sont accueillis du lundi au vendredi de 7h30 à 18h30.</w:t>
      </w:r>
    </w:p>
    <w:p w14:paraId="30C99A81"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L'enfant doit avoir pris son petit déjeuner avant de se présenter à l'accueil. </w:t>
      </w:r>
    </w:p>
    <w:p w14:paraId="41391C48"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Pour des raisons d'organisation, l'enfant arrivera au plus tard à 10 heures.</w:t>
      </w:r>
    </w:p>
    <w:p w14:paraId="46FED2B1"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Si ce n'est pas le cas, vous êtes priés d'en informer la garderie par téléphone avant 8h30 ou la veille.</w:t>
      </w:r>
    </w:p>
    <w:p w14:paraId="38E5B6A7" w14:textId="2D9FC2F8"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En cas de force majeure (visite d'un médecin, prise de sang le matin, etc.), les parents doivent prévenir le milieu d'accueil le plus tôt possible. </w:t>
      </w:r>
    </w:p>
    <w:p w14:paraId="5F9D0327"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258ECAE2"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 xml:space="preserve">PÉRIODE D'ADAPTATION </w:t>
      </w:r>
    </w:p>
    <w:p w14:paraId="720A002A" w14:textId="77777777" w:rsidR="0013225C" w:rsidRPr="0013225C" w:rsidRDefault="0013225C" w:rsidP="00AD52A7">
      <w:pPr>
        <w:widowControl w:val="0"/>
        <w:suppressAutoHyphens/>
        <w:spacing w:after="0" w:line="240" w:lineRule="auto"/>
        <w:rPr>
          <w:rFonts w:ascii="Tsukushi B Round Gothic Bold" w:eastAsia="Arial Unicode MS" w:hAnsi="Tsukushi B Round Gothic Bold" w:cs="Arial Unicode MS"/>
          <w:b/>
          <w:bCs/>
          <w:i/>
          <w:iCs/>
          <w:kern w:val="1"/>
          <w:sz w:val="20"/>
          <w:szCs w:val="20"/>
          <w:u w:val="single"/>
          <w:lang w:eastAsia="hi-IN" w:bidi="hi-IN"/>
        </w:rPr>
      </w:pPr>
    </w:p>
    <w:p w14:paraId="04B530B7"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période d'adaptation est un temps qui permet l'établissement de nouveaux liens entre l'enfant et le professionnel, entre les parents et le professionnel, entre l'enfant et les autres enfants accueillis. S'investir dans ces premiers moments d'accueil est une condition essentielle au bien-être de chacun.</w:t>
      </w:r>
    </w:p>
    <w:p w14:paraId="361A8DDC"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structure d'accueil prévoit 5 jours pour cette période de familiarisation dans les 15 jours précédant l'entrée définitive de l'enfant, progressivement avec et sans ses parents, afin de faciliter la transition entre le milieu de vie et le milieu d'accueil.</w:t>
      </w:r>
    </w:p>
    <w:p w14:paraId="33C0FF4C" w14:textId="77777777" w:rsidR="0013225C" w:rsidRPr="008F3647"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Ce nombre peut être augmenté progressivement en fonction des besoins de l'enfant ou du parent. </w:t>
      </w:r>
    </w:p>
    <w:p w14:paraId="2E4F3D2B" w14:textId="7EA02B35" w:rsidR="00ED4F8D" w:rsidRDefault="0013225C"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période d'adaptation est gratuite.</w:t>
      </w:r>
    </w:p>
    <w:p w14:paraId="109B1380" w14:textId="17B6C8FE" w:rsid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À l'issue de cette période, l'accord entre en vigueur.</w:t>
      </w:r>
    </w:p>
    <w:p w14:paraId="5A497138" w14:textId="4E894CFB" w:rsid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2398D22"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COORDONNÉES DE LA FAMILLE EN CAS D'URGENCE</w:t>
      </w:r>
    </w:p>
    <w:p w14:paraId="44E80DD2"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566FB2C"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Qui contacter si les parents ne sont pas joignables ou en cas d'urgence (nom, adresse et numéro de téléphone portable) :</w:t>
      </w:r>
    </w:p>
    <w:p w14:paraId="7D892975" w14:textId="2C73E655" w:rsidR="000D76C9"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w:t>
      </w:r>
    </w:p>
    <w:p w14:paraId="3B96800E"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lastRenderedPageBreak/>
        <w:t>JOURS DE FERMETURE</w:t>
      </w:r>
    </w:p>
    <w:p w14:paraId="17BB7A0C"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0E45D37D"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garderie est fermée les jours fériés légaux et pour les périodes de vacances variables.</w:t>
      </w:r>
    </w:p>
    <w:p w14:paraId="27CF0D92"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En tant que garderie, nous tenons tous les parents informés de nos jours de fermeture. A cet effet, nous fournissons chaque année un calendrier avec la liste des jours de fermeture. Nous le remettons toujours à tous les parents en début d'année. Cela se fait à la fois par </w:t>
      </w:r>
      <w:proofErr w:type="gramStart"/>
      <w:r w:rsidRPr="008F3647">
        <w:rPr>
          <w:rFonts w:ascii="Tsukushi B Round Gothic Bold" w:eastAsia="Arial Unicode MS" w:hAnsi="Tsukushi B Round Gothic Bold" w:cs="Arial Unicode MS"/>
          <w:kern w:val="1"/>
          <w:sz w:val="20"/>
          <w:szCs w:val="20"/>
          <w:lang w:eastAsia="hi-IN" w:bidi="hi-IN"/>
        </w:rPr>
        <w:t>e-mail</w:t>
      </w:r>
      <w:proofErr w:type="gramEnd"/>
      <w:r w:rsidRPr="008F3647">
        <w:rPr>
          <w:rFonts w:ascii="Tsukushi B Round Gothic Bold" w:eastAsia="Arial Unicode MS" w:hAnsi="Tsukushi B Round Gothic Bold" w:cs="Arial Unicode MS"/>
          <w:kern w:val="1"/>
          <w:sz w:val="20"/>
          <w:szCs w:val="20"/>
          <w:lang w:eastAsia="hi-IN" w:bidi="hi-IN"/>
        </w:rPr>
        <w:t xml:space="preserve"> et sur papier. </w:t>
      </w:r>
    </w:p>
    <w:p w14:paraId="4D48657E"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D6A693D"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8F3647">
        <w:rPr>
          <w:rFonts w:ascii="Tsukushi B Round Gothic Bold" w:eastAsia="Arial Unicode MS" w:hAnsi="Tsukushi B Round Gothic Bold" w:cs="Arial Unicode MS"/>
          <w:b/>
          <w:bCs/>
          <w:kern w:val="1"/>
          <w:sz w:val="20"/>
          <w:szCs w:val="20"/>
          <w:u w:val="single"/>
          <w:lang w:eastAsia="hi-IN" w:bidi="hi-IN"/>
        </w:rPr>
        <w:t>MODALITÉS DE RÉSILIATION</w:t>
      </w:r>
    </w:p>
    <w:p w14:paraId="26543A87"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8F3647">
        <w:rPr>
          <w:rFonts w:ascii="Tsukushi B Round Gothic Bold" w:eastAsia="Arial Unicode MS" w:hAnsi="Tsukushi B Round Gothic Bold" w:cs="Arial Unicode MS"/>
          <w:b/>
          <w:bCs/>
          <w:kern w:val="1"/>
          <w:sz w:val="20"/>
          <w:szCs w:val="20"/>
          <w:lang w:eastAsia="hi-IN" w:bidi="hi-IN"/>
        </w:rPr>
        <w:t>RÉSILIATION DE L'ACCORD ÉCRIT</w:t>
      </w:r>
    </w:p>
    <w:p w14:paraId="08562024"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B1BC969" w14:textId="288A57D2"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Sauf en cas de faute grave ou de non-paiement des frais de garde, p</w:t>
      </w:r>
      <w:r>
        <w:rPr>
          <w:rFonts w:ascii="Tsukushi B Round Gothic Bold" w:eastAsia="Arial Unicode MS" w:hAnsi="Tsukushi B Round Gothic Bold" w:cs="Arial Unicode MS"/>
          <w:kern w:val="1"/>
          <w:sz w:val="20"/>
          <w:szCs w:val="20"/>
          <w:lang w:eastAsia="hi-IN" w:bidi="hi-IN"/>
        </w:rPr>
        <w:t>a</w:t>
      </w:r>
      <w:r w:rsidRPr="008F3647">
        <w:rPr>
          <w:rFonts w:ascii="Tsukushi B Round Gothic Bold" w:eastAsia="Arial Unicode MS" w:hAnsi="Tsukushi B Round Gothic Bold" w:cs="Arial Unicode MS"/>
          <w:kern w:val="1"/>
          <w:sz w:val="20"/>
          <w:szCs w:val="20"/>
          <w:lang w:eastAsia="hi-IN" w:bidi="hi-IN"/>
        </w:rPr>
        <w:t>r l'une des parties, un préavis écrit de 3 mois sera exigé en cas de départ définitif de l'enfant avant l'expiration du présent accord, par lettre recommandée au moins 10 jours avant la fin du mois précédant le début du préavis.</w:t>
      </w:r>
    </w:p>
    <w:p w14:paraId="240AB429"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Ce préavis prend effet le premier jour ouvrable du mois suivant. Ce préavis peut être donné par la direction ou les parents</w:t>
      </w:r>
    </w:p>
    <w:p w14:paraId="49AE5BD7"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10623DE" w14:textId="77777777" w:rsidR="008F3647" w:rsidRPr="006F6281"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6F6281">
        <w:rPr>
          <w:rFonts w:ascii="Tsukushi B Round Gothic Bold" w:eastAsia="Arial Unicode MS" w:hAnsi="Tsukushi B Round Gothic Bold" w:cs="Arial Unicode MS"/>
          <w:b/>
          <w:bCs/>
          <w:kern w:val="1"/>
          <w:sz w:val="20"/>
          <w:szCs w:val="20"/>
          <w:lang w:eastAsia="hi-IN" w:bidi="hi-IN"/>
        </w:rPr>
        <w:t>FAUTE GRAVE D'UNE DES PARTIES</w:t>
      </w:r>
    </w:p>
    <w:p w14:paraId="239AD08B" w14:textId="77777777" w:rsidR="008F3647" w:rsidRPr="006F6281"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6F6281">
        <w:rPr>
          <w:rFonts w:ascii="Tsukushi B Round Gothic Bold" w:eastAsia="Arial Unicode MS" w:hAnsi="Tsukushi B Round Gothic Bold" w:cs="Arial Unicode MS"/>
          <w:b/>
          <w:bCs/>
          <w:kern w:val="1"/>
          <w:sz w:val="20"/>
          <w:szCs w:val="20"/>
          <w:lang w:eastAsia="hi-IN" w:bidi="hi-IN"/>
        </w:rPr>
        <w:t>MODIFICATION DU RÈGLEMENT INTÉRIEUR EN DÉFAVEUR DU TITULAIRE DU CONTRAT</w:t>
      </w:r>
    </w:p>
    <w:p w14:paraId="053F369F"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51F283C" w14:textId="7915F8AB"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 xml:space="preserve">Si le règlement intérieur est modifié au détriment du titulaire du contrat, en dehors des frais de garde, celui-ci a le droit de résilier l'accord écrit sans dommage-intérêt ni indemnité de résiliation. Cette résiliation doit intervenir dans un délai de deux mois à compter de la date à laquelle il a pris connaissance de la modification. </w:t>
      </w:r>
    </w:p>
    <w:p w14:paraId="6E4A5E64" w14:textId="25B9C48B"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Si les parents ne paient pas pendant plus d'un mois, l'accueil de l'enfant est interrompu unilatéralement. La caution sera retirée.</w:t>
      </w:r>
    </w:p>
    <w:p w14:paraId="361425FA" w14:textId="77777777" w:rsidR="008F3647" w:rsidRPr="006F6281"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lang w:eastAsia="hi-IN" w:bidi="hi-IN"/>
        </w:rPr>
      </w:pPr>
      <w:r w:rsidRPr="006F6281">
        <w:rPr>
          <w:rFonts w:ascii="Tsukushi B Round Gothic Bold" w:eastAsia="Arial Unicode MS" w:hAnsi="Tsukushi B Round Gothic Bold" w:cs="Arial Unicode MS"/>
          <w:b/>
          <w:bCs/>
          <w:kern w:val="1"/>
          <w:sz w:val="20"/>
          <w:szCs w:val="20"/>
          <w:lang w:eastAsia="hi-IN" w:bidi="hi-IN"/>
        </w:rPr>
        <w:t xml:space="preserve">RÉGLEMENTATION EN CAS DE NON-RESPECT DE L'ACCORD </w:t>
      </w:r>
    </w:p>
    <w:p w14:paraId="3E01C734"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543F87F" w14:textId="77777777" w:rsidR="008F3647" w:rsidRPr="006F6281"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6F6281">
        <w:rPr>
          <w:rFonts w:ascii="Tsukushi B Round Gothic Bold" w:eastAsia="Arial Unicode MS" w:hAnsi="Tsukushi B Round Gothic Bold" w:cs="Arial Unicode MS"/>
          <w:b/>
          <w:bCs/>
          <w:kern w:val="1"/>
          <w:sz w:val="20"/>
          <w:szCs w:val="20"/>
          <w:u w:val="single"/>
          <w:lang w:eastAsia="hi-IN" w:bidi="hi-IN"/>
        </w:rPr>
        <w:t>Non-responsabilité</w:t>
      </w:r>
    </w:p>
    <w:p w14:paraId="7BA0FB79"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garderie n'est pas responsable des biberons et des repas préparés par les parents et rendus aux parents, ainsi que de la perte des vêtements et autres accessoires.</w:t>
      </w:r>
    </w:p>
    <w:p w14:paraId="69DC3AE7"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0CCAA20" w14:textId="77777777" w:rsidR="008F3647" w:rsidRPr="006F6281" w:rsidRDefault="008F3647"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6F6281">
        <w:rPr>
          <w:rFonts w:ascii="Tsukushi B Round Gothic Bold" w:eastAsia="Arial Unicode MS" w:hAnsi="Tsukushi B Round Gothic Bold" w:cs="Arial Unicode MS"/>
          <w:b/>
          <w:bCs/>
          <w:kern w:val="1"/>
          <w:sz w:val="20"/>
          <w:szCs w:val="20"/>
          <w:u w:val="single"/>
          <w:lang w:eastAsia="hi-IN" w:bidi="hi-IN"/>
        </w:rPr>
        <w:t>ASSURANCES</w:t>
      </w:r>
    </w:p>
    <w:p w14:paraId="06A77149" w14:textId="77777777" w:rsidR="008F3647" w:rsidRPr="008F3647"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La communauté d'accueil agréée a souscrit toutes les assurances requises, y compris les assurances de fonctionnement et d'infrastructure. Les enfants sont couverts par l'assurance responsabilité civile de la communauté d'accueil lorsqu'ils sont pris en charge.</w:t>
      </w:r>
    </w:p>
    <w:p w14:paraId="045B18A5" w14:textId="60B1A0F5" w:rsidR="008F3647" w:rsidRPr="00ED4F8D" w:rsidRDefault="008F364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8F3647">
        <w:rPr>
          <w:rFonts w:ascii="Tsukushi B Round Gothic Bold" w:eastAsia="Arial Unicode MS" w:hAnsi="Tsukushi B Round Gothic Bold" w:cs="Arial Unicode MS"/>
          <w:kern w:val="1"/>
          <w:sz w:val="20"/>
          <w:szCs w:val="20"/>
          <w:lang w:eastAsia="hi-IN" w:bidi="hi-IN"/>
        </w:rPr>
        <w:t>Toutefois, cette responsabilité ne peut être invoquée que dans la mesure où le dommage subi par l'enfant résulte d'une faute ou d'une négligence de la part du centre d'accueil.</w:t>
      </w:r>
    </w:p>
    <w:p w14:paraId="30EA5D89" w14:textId="77777777" w:rsidR="00ED4F8D" w:rsidRPr="00ED4F8D" w:rsidRDefault="00ED4F8D"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912C627" w14:textId="77777777" w:rsid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Assurance responsabilité civile et assurance accidents corporels pour les enfants accueillis : </w:t>
      </w:r>
    </w:p>
    <w:p w14:paraId="478FF635" w14:textId="7822C5FF"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Axa : 730529240</w:t>
      </w:r>
    </w:p>
    <w:p w14:paraId="78E52232"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Courtier </w:t>
      </w:r>
      <w:proofErr w:type="spellStart"/>
      <w:r w:rsidRPr="006F6281">
        <w:rPr>
          <w:rFonts w:ascii="Tsukushi B Round Gothic Bold" w:eastAsia="Arial Unicode MS" w:hAnsi="Tsukushi B Round Gothic Bold" w:cs="Arial Unicode MS"/>
          <w:kern w:val="1"/>
          <w:sz w:val="20"/>
          <w:szCs w:val="20"/>
          <w:lang w:eastAsia="hi-IN" w:bidi="hi-IN"/>
        </w:rPr>
        <w:t>Szygowski</w:t>
      </w:r>
      <w:proofErr w:type="spellEnd"/>
      <w:r w:rsidRPr="006F6281">
        <w:rPr>
          <w:rFonts w:ascii="Tsukushi B Round Gothic Bold" w:eastAsia="Arial Unicode MS" w:hAnsi="Tsukushi B Round Gothic Bold" w:cs="Arial Unicode MS"/>
          <w:kern w:val="1"/>
          <w:sz w:val="20"/>
          <w:szCs w:val="20"/>
          <w:lang w:eastAsia="hi-IN" w:bidi="hi-IN"/>
        </w:rPr>
        <w:t xml:space="preserve"> </w:t>
      </w:r>
    </w:p>
    <w:p w14:paraId="095DDB4B" w14:textId="0561838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13, chaussée de </w:t>
      </w:r>
      <w:r w:rsidR="006B7BF5">
        <w:rPr>
          <w:rFonts w:ascii="Tsukushi B Round Gothic Bold" w:eastAsia="Arial Unicode MS" w:hAnsi="Tsukushi B Round Gothic Bold" w:cs="Arial Unicode MS"/>
          <w:kern w:val="1"/>
          <w:sz w:val="20"/>
          <w:szCs w:val="20"/>
          <w:lang w:eastAsia="hi-IN" w:bidi="hi-IN"/>
        </w:rPr>
        <w:t>C</w:t>
      </w:r>
      <w:r w:rsidRPr="006F6281">
        <w:rPr>
          <w:rFonts w:ascii="Tsukushi B Round Gothic Bold" w:eastAsia="Arial Unicode MS" w:hAnsi="Tsukushi B Round Gothic Bold" w:cs="Arial Unicode MS"/>
          <w:kern w:val="1"/>
          <w:sz w:val="20"/>
          <w:szCs w:val="20"/>
          <w:lang w:eastAsia="hi-IN" w:bidi="hi-IN"/>
        </w:rPr>
        <w:t>harleroi</w:t>
      </w:r>
    </w:p>
    <w:p w14:paraId="70B27AEC"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1060 Saint-Gilles</w:t>
      </w:r>
    </w:p>
    <w:p w14:paraId="0A22B629"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02/537.97.97</w:t>
      </w:r>
    </w:p>
    <w:p w14:paraId="70B2F146" w14:textId="77777777" w:rsid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6A7FE78" w14:textId="77777777" w:rsidR="000D76C9" w:rsidRDefault="000D76C9"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2F0738B5" w14:textId="77777777" w:rsidR="000D76C9" w:rsidRPr="006F6281" w:rsidRDefault="000D76C9"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BDEF4FB"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6F6281">
        <w:rPr>
          <w:rFonts w:ascii="Tsukushi B Round Gothic Bold" w:eastAsia="Arial Unicode MS" w:hAnsi="Tsukushi B Round Gothic Bold" w:cs="Arial Unicode MS"/>
          <w:b/>
          <w:bCs/>
          <w:kern w:val="1"/>
          <w:sz w:val="20"/>
          <w:szCs w:val="20"/>
          <w:u w:val="single"/>
          <w:lang w:eastAsia="hi-IN" w:bidi="hi-IN"/>
        </w:rPr>
        <w:t>AVOCATS</w:t>
      </w:r>
    </w:p>
    <w:p w14:paraId="5369000C"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Tout litige qui n'est pas réglé à l'amiable entre les deux parties relève de la compétence du tribunal de l'arrondissement du siège de la structure d'accueil.</w:t>
      </w:r>
    </w:p>
    <w:p w14:paraId="7E33B568"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Une copie de la décision de justice, y compris l'ordonnance parentale pour l'enfant, doit être transmise en cas de séparation ou de divorce des parents.</w:t>
      </w:r>
    </w:p>
    <w:p w14:paraId="20C349F3"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7EF8A9CB"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b/>
          <w:bCs/>
          <w:kern w:val="1"/>
          <w:sz w:val="20"/>
          <w:szCs w:val="20"/>
          <w:u w:val="single"/>
          <w:lang w:eastAsia="hi-IN" w:bidi="hi-IN"/>
        </w:rPr>
      </w:pPr>
      <w:r w:rsidRPr="006F6281">
        <w:rPr>
          <w:rFonts w:ascii="Tsukushi B Round Gothic Bold" w:eastAsia="Arial Unicode MS" w:hAnsi="Tsukushi B Round Gothic Bold" w:cs="Arial Unicode MS"/>
          <w:b/>
          <w:bCs/>
          <w:kern w:val="1"/>
          <w:sz w:val="20"/>
          <w:szCs w:val="20"/>
          <w:u w:val="single"/>
          <w:lang w:eastAsia="hi-IN" w:bidi="hi-IN"/>
        </w:rPr>
        <w:t>PLAINTE</w:t>
      </w:r>
    </w:p>
    <w:p w14:paraId="2496CBA1"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80EB522" w14:textId="78C34C8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La garde d'enfants est soumise au contrôle de King &amp; </w:t>
      </w:r>
      <w:proofErr w:type="spellStart"/>
      <w:r w:rsidR="006B7BF5">
        <w:rPr>
          <w:rFonts w:ascii="Tsukushi B Round Gothic Bold" w:eastAsia="Arial Unicode MS" w:hAnsi="Tsukushi B Round Gothic Bold" w:cs="Arial Unicode MS"/>
          <w:kern w:val="1"/>
          <w:sz w:val="20"/>
          <w:szCs w:val="20"/>
          <w:lang w:eastAsia="hi-IN" w:bidi="hi-IN"/>
        </w:rPr>
        <w:t>Gezin</w:t>
      </w:r>
      <w:proofErr w:type="spellEnd"/>
      <w:r w:rsidRPr="006F6281">
        <w:rPr>
          <w:rFonts w:ascii="Tsukushi B Round Gothic Bold" w:eastAsia="Arial Unicode MS" w:hAnsi="Tsukushi B Round Gothic Bold" w:cs="Arial Unicode MS"/>
          <w:kern w:val="1"/>
          <w:sz w:val="20"/>
          <w:szCs w:val="20"/>
          <w:lang w:eastAsia="hi-IN" w:bidi="hi-IN"/>
        </w:rPr>
        <w:t xml:space="preserve"> et pour tout problème</w:t>
      </w:r>
    </w:p>
    <w:p w14:paraId="7747A46D"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roofErr w:type="gramStart"/>
      <w:r w:rsidRPr="006F6281">
        <w:rPr>
          <w:rFonts w:ascii="Tsukushi B Round Gothic Bold" w:eastAsia="Arial Unicode MS" w:hAnsi="Tsukushi B Round Gothic Bold" w:cs="Arial Unicode MS"/>
          <w:kern w:val="1"/>
          <w:sz w:val="20"/>
          <w:szCs w:val="20"/>
          <w:lang w:eastAsia="hi-IN" w:bidi="hi-IN"/>
        </w:rPr>
        <w:t>concernant</w:t>
      </w:r>
      <w:proofErr w:type="gramEnd"/>
      <w:r w:rsidRPr="006F6281">
        <w:rPr>
          <w:rFonts w:ascii="Tsukushi B Round Gothic Bold" w:eastAsia="Arial Unicode MS" w:hAnsi="Tsukushi B Round Gothic Bold" w:cs="Arial Unicode MS"/>
          <w:kern w:val="1"/>
          <w:sz w:val="20"/>
          <w:szCs w:val="20"/>
          <w:lang w:eastAsia="hi-IN" w:bidi="hi-IN"/>
        </w:rPr>
        <w:t xml:space="preserve"> leur enfant, les parents peuvent s'adresser à l'adresse suivante :</w:t>
      </w:r>
    </w:p>
    <w:p w14:paraId="127BE9F4"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36CAEEF6" w14:textId="7C9D053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roofErr w:type="spellStart"/>
      <w:r w:rsidRPr="006F6281">
        <w:rPr>
          <w:rFonts w:ascii="Tsukushi B Round Gothic Bold" w:eastAsia="Arial Unicode MS" w:hAnsi="Tsukushi B Round Gothic Bold" w:cs="Arial Unicode MS"/>
          <w:kern w:val="1"/>
          <w:sz w:val="20"/>
          <w:szCs w:val="20"/>
          <w:u w:val="single"/>
          <w:lang w:eastAsia="hi-IN" w:bidi="hi-IN"/>
        </w:rPr>
        <w:t>Kind&amp;Gezin</w:t>
      </w:r>
      <w:proofErr w:type="spellEnd"/>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u w:val="single"/>
          <w:lang w:eastAsia="hi-IN" w:bidi="hi-IN"/>
        </w:rPr>
        <w:t xml:space="preserve">Service des plaintes de </w:t>
      </w:r>
      <w:proofErr w:type="spellStart"/>
      <w:r w:rsidRPr="006F6281">
        <w:rPr>
          <w:rFonts w:ascii="Tsukushi B Round Gothic Bold" w:eastAsia="Arial Unicode MS" w:hAnsi="Tsukushi B Round Gothic Bold" w:cs="Arial Unicode MS"/>
          <w:kern w:val="1"/>
          <w:sz w:val="20"/>
          <w:szCs w:val="20"/>
          <w:u w:val="single"/>
          <w:lang w:eastAsia="hi-IN" w:bidi="hi-IN"/>
        </w:rPr>
        <w:t>Kind&amp;Gezin</w:t>
      </w:r>
      <w:proofErr w:type="spellEnd"/>
      <w:r>
        <w:rPr>
          <w:rFonts w:ascii="Tsukushi B Round Gothic Bold" w:eastAsia="Arial Unicode MS" w:hAnsi="Tsukushi B Round Gothic Bold" w:cs="Arial Unicode MS"/>
          <w:kern w:val="1"/>
          <w:sz w:val="20"/>
          <w:szCs w:val="20"/>
          <w:lang w:eastAsia="hi-IN" w:bidi="hi-IN"/>
        </w:rPr>
        <w:t xml:space="preserve"> </w:t>
      </w:r>
      <w:r w:rsidRPr="006F6281">
        <w:rPr>
          <w:rFonts w:ascii="Tsukushi B Round Gothic Bold" w:eastAsia="Arial Unicode MS" w:hAnsi="Tsukushi B Round Gothic Bold" w:cs="Arial Unicode MS"/>
          <w:kern w:val="1"/>
          <w:sz w:val="20"/>
          <w:szCs w:val="20"/>
          <w:lang w:eastAsia="hi-IN" w:bidi="hi-IN"/>
        </w:rPr>
        <w:t xml:space="preserve"> </w:t>
      </w:r>
    </w:p>
    <w:p w14:paraId="223E2B7C" w14:textId="45D3F221"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roofErr w:type="spellStart"/>
      <w:r w:rsidRPr="006F6281">
        <w:rPr>
          <w:rFonts w:ascii="Tsukushi B Round Gothic Bold" w:eastAsia="Arial Unicode MS" w:hAnsi="Tsukushi B Round Gothic Bold" w:cs="Arial Unicode MS"/>
          <w:kern w:val="1"/>
          <w:sz w:val="20"/>
          <w:szCs w:val="20"/>
          <w:lang w:eastAsia="hi-IN" w:bidi="hi-IN"/>
        </w:rPr>
        <w:t>Diestsepoort</w:t>
      </w:r>
      <w:proofErr w:type="spellEnd"/>
      <w:r w:rsidRPr="006F6281">
        <w:rPr>
          <w:rFonts w:ascii="Tsukushi B Round Gothic Bold" w:eastAsia="Arial Unicode MS" w:hAnsi="Tsukushi B Round Gothic Bold" w:cs="Arial Unicode MS"/>
          <w:kern w:val="1"/>
          <w:sz w:val="20"/>
          <w:szCs w:val="20"/>
          <w:lang w:eastAsia="hi-IN" w:bidi="hi-IN"/>
        </w:rPr>
        <w:t xml:space="preserve"> 6 P.O. Box 56 </w:t>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proofErr w:type="spellStart"/>
      <w:r w:rsidRPr="006F6281">
        <w:rPr>
          <w:rFonts w:ascii="Tsukushi B Round Gothic Bold" w:eastAsia="Arial Unicode MS" w:hAnsi="Tsukushi B Round Gothic Bold" w:cs="Arial Unicode MS"/>
          <w:kern w:val="1"/>
          <w:sz w:val="20"/>
          <w:szCs w:val="20"/>
          <w:lang w:eastAsia="hi-IN" w:bidi="hi-IN"/>
        </w:rPr>
        <w:t>Hallepoortlaan</w:t>
      </w:r>
      <w:proofErr w:type="spellEnd"/>
      <w:r w:rsidRPr="006F6281">
        <w:rPr>
          <w:rFonts w:ascii="Tsukushi B Round Gothic Bold" w:eastAsia="Arial Unicode MS" w:hAnsi="Tsukushi B Round Gothic Bold" w:cs="Arial Unicode MS"/>
          <w:kern w:val="1"/>
          <w:sz w:val="20"/>
          <w:szCs w:val="20"/>
          <w:lang w:eastAsia="hi-IN" w:bidi="hi-IN"/>
        </w:rPr>
        <w:t xml:space="preserve"> 27</w:t>
      </w:r>
    </w:p>
    <w:p w14:paraId="4616FEE6" w14:textId="1569998C"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3000 Leuven </w:t>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 xml:space="preserve">1060 </w:t>
      </w:r>
      <w:r w:rsidR="006B7BF5">
        <w:rPr>
          <w:rFonts w:ascii="Tsukushi B Round Gothic Bold" w:eastAsia="Arial Unicode MS" w:hAnsi="Tsukushi B Round Gothic Bold" w:cs="Arial Unicode MS"/>
          <w:kern w:val="1"/>
          <w:sz w:val="20"/>
          <w:szCs w:val="20"/>
          <w:lang w:eastAsia="hi-IN" w:bidi="hi-IN"/>
        </w:rPr>
        <w:t>B</w:t>
      </w:r>
      <w:r w:rsidRPr="006F6281">
        <w:rPr>
          <w:rFonts w:ascii="Tsukushi B Round Gothic Bold" w:eastAsia="Arial Unicode MS" w:hAnsi="Tsukushi B Round Gothic Bold" w:cs="Arial Unicode MS"/>
          <w:kern w:val="1"/>
          <w:sz w:val="20"/>
          <w:szCs w:val="20"/>
          <w:lang w:eastAsia="hi-IN" w:bidi="hi-IN"/>
        </w:rPr>
        <w:t>ruxelles</w:t>
      </w:r>
    </w:p>
    <w:p w14:paraId="7B3DA900" w14:textId="2FFE5CED"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roofErr w:type="gramStart"/>
      <w:r w:rsidRPr="006F6281">
        <w:rPr>
          <w:rFonts w:ascii="Tsukushi B Round Gothic Bold" w:eastAsia="Arial Unicode MS" w:hAnsi="Tsukushi B Round Gothic Bold" w:cs="Arial Unicode MS"/>
          <w:kern w:val="1"/>
          <w:sz w:val="20"/>
          <w:szCs w:val="20"/>
          <w:lang w:eastAsia="hi-IN" w:bidi="hi-IN"/>
        </w:rPr>
        <w:t>téléphone:</w:t>
      </w:r>
      <w:proofErr w:type="gramEnd"/>
      <w:r w:rsidRPr="006F6281">
        <w:rPr>
          <w:rFonts w:ascii="Tsukushi B Round Gothic Bold" w:eastAsia="Arial Unicode MS" w:hAnsi="Tsukushi B Round Gothic Bold" w:cs="Arial Unicode MS"/>
          <w:kern w:val="1"/>
          <w:sz w:val="20"/>
          <w:szCs w:val="20"/>
          <w:lang w:eastAsia="hi-IN" w:bidi="hi-IN"/>
        </w:rPr>
        <w:t xml:space="preserve">016/21 05 11 </w:t>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r>
        <w:rPr>
          <w:rFonts w:ascii="Tsukushi B Round Gothic Bold" w:eastAsia="Arial Unicode MS" w:hAnsi="Tsukushi B Round Gothic Bold" w:cs="Arial Unicode MS"/>
          <w:kern w:val="1"/>
          <w:sz w:val="20"/>
          <w:szCs w:val="20"/>
          <w:lang w:eastAsia="hi-IN" w:bidi="hi-IN"/>
        </w:rPr>
        <w:tab/>
      </w:r>
      <w:proofErr w:type="gramStart"/>
      <w:r w:rsidRPr="006F6281">
        <w:rPr>
          <w:rFonts w:ascii="Tsukushi B Round Gothic Bold" w:eastAsia="Arial Unicode MS" w:hAnsi="Tsukushi B Round Gothic Bold" w:cs="Arial Unicode MS"/>
          <w:kern w:val="1"/>
          <w:sz w:val="20"/>
          <w:szCs w:val="20"/>
          <w:lang w:eastAsia="hi-IN" w:bidi="hi-IN"/>
        </w:rPr>
        <w:t>téléphone:</w:t>
      </w:r>
      <w:proofErr w:type="gramEnd"/>
      <w:r w:rsidRPr="006F6281">
        <w:rPr>
          <w:rFonts w:ascii="Tsukushi B Round Gothic Bold" w:eastAsia="Arial Unicode MS" w:hAnsi="Tsukushi B Round Gothic Bold" w:cs="Arial Unicode MS"/>
          <w:kern w:val="1"/>
          <w:sz w:val="20"/>
          <w:szCs w:val="20"/>
          <w:lang w:eastAsia="hi-IN" w:bidi="hi-IN"/>
        </w:rPr>
        <w:t>02/ 533 14 14</w:t>
      </w:r>
    </w:p>
    <w:p w14:paraId="078950FA"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39F4308E"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b/>
          <w:bCs/>
          <w:color w:val="4472C4" w:themeColor="accent1"/>
          <w:kern w:val="1"/>
          <w:sz w:val="28"/>
          <w:szCs w:val="28"/>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F6281">
        <w:rPr>
          <w:rFonts w:ascii="Tsukushi B Round Gothic Bold" w:eastAsia="Arial Unicode MS" w:hAnsi="Tsukushi B Round Gothic Bold" w:cs="Arial Unicode MS"/>
          <w:b/>
          <w:bCs/>
          <w:color w:val="4472C4" w:themeColor="accent1"/>
          <w:kern w:val="1"/>
          <w:sz w:val="28"/>
          <w:szCs w:val="28"/>
          <w:lang w:eastAsia="hi-IN" w:bidi="hi-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7F79817"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 </w:t>
      </w:r>
    </w:p>
    <w:p w14:paraId="2092A8C3"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Chaque partie déclare avoir pris connaissance du contrat, du règlement intérieur et du projet pédagogique et s'engage donc à les respecter.</w:t>
      </w:r>
    </w:p>
    <w:p w14:paraId="356104BA"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5FF1CC6"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Fait en deux exemplaires, chaque partie reconnaissant avoir reçu le sien.</w:t>
      </w:r>
    </w:p>
    <w:p w14:paraId="06FFC388"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CFCE597"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Nom de la mère : ........................................................</w:t>
      </w:r>
    </w:p>
    <w:p w14:paraId="2D0099A3"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Nom du père : ...........................................................</w:t>
      </w:r>
    </w:p>
    <w:p w14:paraId="0B12DC82" w14:textId="1A4290A0"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Le .......................................................................</w:t>
      </w:r>
      <w:r w:rsidR="00AD52A7">
        <w:rPr>
          <w:rFonts w:ascii="Tsukushi B Round Gothic Bold" w:eastAsia="Arial Unicode MS" w:hAnsi="Tsukushi B Round Gothic Bold" w:cs="Arial Unicode MS"/>
          <w:kern w:val="1"/>
          <w:sz w:val="20"/>
          <w:szCs w:val="20"/>
          <w:lang w:eastAsia="hi-IN" w:bidi="hi-IN"/>
        </w:rPr>
        <w:t>à</w:t>
      </w:r>
      <w:r w:rsidRPr="006F6281">
        <w:rPr>
          <w:rFonts w:ascii="Tsukushi B Round Gothic Bold" w:eastAsia="Arial Unicode MS" w:hAnsi="Tsukushi B Round Gothic Bold" w:cs="Arial Unicode MS"/>
          <w:kern w:val="1"/>
          <w:sz w:val="20"/>
          <w:szCs w:val="20"/>
          <w:lang w:eastAsia="hi-IN" w:bidi="hi-IN"/>
        </w:rPr>
        <w:t xml:space="preserve"> Bruxelles.</w:t>
      </w:r>
    </w:p>
    <w:p w14:paraId="6DA215FB"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7E322535"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Signatures précédées de la mention " lu et approuvé ".</w:t>
      </w:r>
    </w:p>
    <w:p w14:paraId="64CA592A"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41CB844A" w14:textId="135A0598"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Organisateur </w:t>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00AD52A7">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Les titulaires du contrat</w:t>
      </w:r>
    </w:p>
    <w:p w14:paraId="379ED12B"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2CB20A2" w14:textId="77777777"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25AFC1AB" w14:textId="7F9566D1" w:rsid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0DBE32E4" w14:textId="77777777" w:rsidR="0052495F" w:rsidRDefault="0052495F"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7485FC2B" w14:textId="77777777" w:rsidR="0052495F" w:rsidRDefault="0052495F"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2E280745" w14:textId="77777777" w:rsidR="00AB4BE7" w:rsidRDefault="00AB4BE7"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62A5764A" w14:textId="54B31052"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ANNEXE AU CONTRAT</w:t>
      </w:r>
    </w:p>
    <w:p w14:paraId="00B7E56E" w14:textId="79AB026C" w:rsidR="006F6281" w:rsidRPr="006F6281"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Le présent règlement est lié au règlement d'ordre intérieur du lieu d'accueil, daté du </w:t>
      </w:r>
      <w:proofErr w:type="gramStart"/>
      <w:r w:rsidRPr="006F6281">
        <w:rPr>
          <w:rFonts w:ascii="Tsukushi B Round Gothic Bold" w:eastAsia="Arial Unicode MS" w:hAnsi="Tsukushi B Round Gothic Bold" w:cs="Arial Unicode MS"/>
          <w:kern w:val="1"/>
          <w:sz w:val="20"/>
          <w:szCs w:val="20"/>
          <w:lang w:eastAsia="hi-IN" w:bidi="hi-IN"/>
        </w:rPr>
        <w:t>(</w:t>
      </w:r>
      <w:r w:rsidR="0052495F">
        <w:rPr>
          <w:rFonts w:ascii="Tsukushi B Round Gothic Bold" w:eastAsia="Arial Unicode MS" w:hAnsi="Tsukushi B Round Gothic Bold" w:cs="Arial Unicode MS"/>
          <w:kern w:val="1"/>
          <w:sz w:val="20"/>
          <w:szCs w:val="20"/>
          <w:lang w:eastAsia="hi-IN" w:bidi="hi-IN"/>
        </w:rPr>
        <w:t xml:space="preserve"> Version</w:t>
      </w:r>
      <w:proofErr w:type="gramEnd"/>
      <w:r w:rsidR="0052495F">
        <w:rPr>
          <w:rFonts w:ascii="Tsukushi B Round Gothic Bold" w:eastAsia="Arial Unicode MS" w:hAnsi="Tsukushi B Round Gothic Bold" w:cs="Arial Unicode MS"/>
          <w:kern w:val="1"/>
          <w:sz w:val="20"/>
          <w:szCs w:val="20"/>
          <w:lang w:eastAsia="hi-IN" w:bidi="hi-IN"/>
        </w:rPr>
        <w:t xml:space="preserve"> 2 : 28/06/</w:t>
      </w:r>
      <w:proofErr w:type="gramStart"/>
      <w:r w:rsidR="0052495F">
        <w:rPr>
          <w:rFonts w:ascii="Tsukushi B Round Gothic Bold" w:eastAsia="Arial Unicode MS" w:hAnsi="Tsukushi B Round Gothic Bold" w:cs="Arial Unicode MS"/>
          <w:kern w:val="1"/>
          <w:sz w:val="20"/>
          <w:szCs w:val="20"/>
          <w:lang w:eastAsia="hi-IN" w:bidi="hi-IN"/>
        </w:rPr>
        <w:t>2023</w:t>
      </w:r>
      <w:r w:rsidRPr="006F6281">
        <w:rPr>
          <w:rFonts w:ascii="Tsukushi B Round Gothic Bold" w:eastAsia="Arial Unicode MS" w:hAnsi="Tsukushi B Round Gothic Bold" w:cs="Arial Unicode MS"/>
          <w:kern w:val="1"/>
          <w:sz w:val="20"/>
          <w:szCs w:val="20"/>
          <w:lang w:eastAsia="hi-IN" w:bidi="hi-IN"/>
        </w:rPr>
        <w:t xml:space="preserve"> )</w:t>
      </w:r>
      <w:proofErr w:type="gramEnd"/>
      <w:r w:rsidRPr="006F6281">
        <w:rPr>
          <w:rFonts w:ascii="Tsukushi B Round Gothic Bold" w:eastAsia="Arial Unicode MS" w:hAnsi="Tsukushi B Round Gothic Bold" w:cs="Arial Unicode MS"/>
          <w:kern w:val="1"/>
          <w:sz w:val="20"/>
          <w:szCs w:val="20"/>
          <w:lang w:eastAsia="hi-IN" w:bidi="hi-IN"/>
        </w:rPr>
        <w:t>, annexé à la présente convention.</w:t>
      </w:r>
      <w:r w:rsidRPr="006F6281">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ab/>
      </w:r>
      <w:r w:rsidRPr="006F6281">
        <w:rPr>
          <w:rFonts w:ascii="Tsukushi B Round Gothic Bold" w:eastAsia="Arial Unicode MS" w:hAnsi="Tsukushi B Round Gothic Bold" w:cs="Arial Unicode MS"/>
          <w:kern w:val="1"/>
          <w:sz w:val="20"/>
          <w:szCs w:val="20"/>
          <w:lang w:eastAsia="hi-IN" w:bidi="hi-IN"/>
        </w:rPr>
        <w:tab/>
        <w:t xml:space="preserve">                </w:t>
      </w:r>
    </w:p>
    <w:p w14:paraId="3D58DAD2" w14:textId="77777777" w:rsidR="0052495F" w:rsidRDefault="006F6281"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r w:rsidRPr="006F6281">
        <w:rPr>
          <w:rFonts w:ascii="Tsukushi B Round Gothic Bold" w:eastAsia="Arial Unicode MS" w:hAnsi="Tsukushi B Round Gothic Bold" w:cs="Arial Unicode MS"/>
          <w:kern w:val="1"/>
          <w:sz w:val="20"/>
          <w:szCs w:val="20"/>
          <w:lang w:eastAsia="hi-IN" w:bidi="hi-IN"/>
        </w:rPr>
        <w:t xml:space="preserve"> </w:t>
      </w:r>
    </w:p>
    <w:p w14:paraId="10BD3494" w14:textId="77777777" w:rsidR="0052495F" w:rsidRDefault="0052495F" w:rsidP="00AD52A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
    <w:p w14:paraId="1E33D9B8" w14:textId="30D369A0" w:rsidR="0054669E" w:rsidRPr="00AB4BE7" w:rsidRDefault="006F6281" w:rsidP="00AB4BE7">
      <w:pPr>
        <w:widowControl w:val="0"/>
        <w:suppressAutoHyphens/>
        <w:spacing w:after="0" w:line="240" w:lineRule="auto"/>
        <w:rPr>
          <w:rFonts w:ascii="Tsukushi B Round Gothic Bold" w:eastAsia="Arial Unicode MS" w:hAnsi="Tsukushi B Round Gothic Bold" w:cs="Arial Unicode MS"/>
          <w:kern w:val="1"/>
          <w:sz w:val="20"/>
          <w:szCs w:val="20"/>
          <w:lang w:eastAsia="hi-IN" w:bidi="hi-IN"/>
        </w:rPr>
      </w:pPr>
      <w:proofErr w:type="gramStart"/>
      <w:r w:rsidRPr="006F6281">
        <w:rPr>
          <w:rFonts w:ascii="Tsukushi B Round Gothic Bold" w:eastAsia="Arial Unicode MS" w:hAnsi="Tsukushi B Round Gothic Bold" w:cs="Arial Unicode MS"/>
          <w:kern w:val="1"/>
          <w:sz w:val="20"/>
          <w:szCs w:val="20"/>
          <w:lang w:eastAsia="hi-IN" w:bidi="hi-IN"/>
        </w:rPr>
        <w:t>( version</w:t>
      </w:r>
      <w:proofErr w:type="gramEnd"/>
      <w:r w:rsidRPr="006F6281">
        <w:rPr>
          <w:rFonts w:ascii="Tsukushi B Round Gothic Bold" w:eastAsia="Arial Unicode MS" w:hAnsi="Tsukushi B Round Gothic Bold" w:cs="Arial Unicode MS"/>
          <w:kern w:val="1"/>
          <w:sz w:val="20"/>
          <w:szCs w:val="20"/>
          <w:lang w:eastAsia="hi-IN" w:bidi="hi-IN"/>
        </w:rPr>
        <w:t xml:space="preserve"> janvier </w:t>
      </w:r>
      <w:proofErr w:type="gramStart"/>
      <w:r w:rsidRPr="006F6281">
        <w:rPr>
          <w:rFonts w:ascii="Tsukushi B Round Gothic Bold" w:eastAsia="Arial Unicode MS" w:hAnsi="Tsukushi B Round Gothic Bold" w:cs="Arial Unicode MS"/>
          <w:kern w:val="1"/>
          <w:sz w:val="20"/>
          <w:szCs w:val="20"/>
          <w:lang w:eastAsia="hi-IN" w:bidi="hi-IN"/>
        </w:rPr>
        <w:t>2022 )</w:t>
      </w:r>
      <w:proofErr w:type="gramEnd"/>
    </w:p>
    <w:sectPr w:rsidR="0054669E" w:rsidRPr="00AB4BE7" w:rsidSect="0052495F">
      <w:footerReference w:type="default" r:id="rId8"/>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031C" w14:textId="77777777" w:rsidR="00444DD7" w:rsidRDefault="00444DD7" w:rsidP="0052495F">
      <w:pPr>
        <w:spacing w:after="0" w:line="240" w:lineRule="auto"/>
      </w:pPr>
      <w:r>
        <w:separator/>
      </w:r>
    </w:p>
  </w:endnote>
  <w:endnote w:type="continuationSeparator" w:id="0">
    <w:p w14:paraId="3CD4E6E7" w14:textId="77777777" w:rsidR="00444DD7" w:rsidRDefault="00444DD7" w:rsidP="0052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sukushi B Round Gothic Bold">
    <w:altName w:val="Yu Gothic"/>
    <w:charset w:val="80"/>
    <w:family w:val="swiss"/>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A92B" w14:textId="77777777" w:rsidR="0052495F" w:rsidRDefault="0052495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fr-FR"/>
      </w:rPr>
      <w:t>Page</w:t>
    </w:r>
    <w:r>
      <w:rPr>
        <w:color w:val="8496B0" w:themeColor="text2" w:themeTint="99"/>
        <w:sz w:val="24"/>
        <w:szCs w:val="24"/>
        <w:lang w:val="fr-FR"/>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fr-FR"/>
      </w:rPr>
      <w:t>1</w:t>
    </w:r>
    <w:r>
      <w:rPr>
        <w:color w:val="323E4F" w:themeColor="text2" w:themeShade="BF"/>
        <w:sz w:val="24"/>
        <w:szCs w:val="24"/>
      </w:rPr>
      <w:fldChar w:fldCharType="end"/>
    </w:r>
    <w:r>
      <w:rPr>
        <w:color w:val="323E4F" w:themeColor="text2" w:themeShade="BF"/>
        <w:sz w:val="24"/>
        <w:szCs w:val="24"/>
        <w:lang w:val="fr-FR"/>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fr-FR"/>
      </w:rPr>
      <w:t>1</w:t>
    </w:r>
    <w:r>
      <w:rPr>
        <w:color w:val="323E4F" w:themeColor="text2" w:themeShade="BF"/>
        <w:sz w:val="24"/>
        <w:szCs w:val="24"/>
      </w:rPr>
      <w:fldChar w:fldCharType="end"/>
    </w:r>
  </w:p>
  <w:p w14:paraId="46BFF52C" w14:textId="77777777" w:rsidR="0052495F" w:rsidRDefault="005249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304E" w14:textId="77777777" w:rsidR="00444DD7" w:rsidRDefault="00444DD7" w:rsidP="0052495F">
      <w:pPr>
        <w:spacing w:after="0" w:line="240" w:lineRule="auto"/>
      </w:pPr>
      <w:r>
        <w:separator/>
      </w:r>
    </w:p>
  </w:footnote>
  <w:footnote w:type="continuationSeparator" w:id="0">
    <w:p w14:paraId="6C23CB9B" w14:textId="77777777" w:rsidR="00444DD7" w:rsidRDefault="00444DD7" w:rsidP="00524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53D"/>
    <w:multiLevelType w:val="hybridMultilevel"/>
    <w:tmpl w:val="84008AAA"/>
    <w:lvl w:ilvl="0" w:tplc="D5828158">
      <w:start w:val="2"/>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 w15:restartNumberingAfterBreak="0">
    <w:nsid w:val="0F044EDE"/>
    <w:multiLevelType w:val="hybridMultilevel"/>
    <w:tmpl w:val="D4F07E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EF57DD"/>
    <w:multiLevelType w:val="hybridMultilevel"/>
    <w:tmpl w:val="8ADA798E"/>
    <w:lvl w:ilvl="0" w:tplc="CC80DDFC">
      <w:start w:val="3"/>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 w15:restartNumberingAfterBreak="0">
    <w:nsid w:val="1E600035"/>
    <w:multiLevelType w:val="hybridMultilevel"/>
    <w:tmpl w:val="4FD40D22"/>
    <w:lvl w:ilvl="0" w:tplc="F14442AC">
      <w:start w:val="5"/>
      <w:numFmt w:val="bullet"/>
      <w:lvlText w:val="-"/>
      <w:lvlJc w:val="left"/>
      <w:pPr>
        <w:ind w:left="720" w:hanging="360"/>
      </w:pPr>
      <w:rPr>
        <w:rFonts w:ascii="Tsukushi B Round Gothic Bold" w:eastAsia="Tsukushi B Round Gothic Bold" w:hAnsi="Tsukushi B Round Gothic Bold" w:cs="Arial Unicode MS" w:hint="eastAsi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0508AB"/>
    <w:multiLevelType w:val="hybridMultilevel"/>
    <w:tmpl w:val="AE9C4D2A"/>
    <w:lvl w:ilvl="0" w:tplc="752810C4">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 w15:restartNumberingAfterBreak="0">
    <w:nsid w:val="3F0F5B1F"/>
    <w:multiLevelType w:val="hybridMultilevel"/>
    <w:tmpl w:val="71B2471A"/>
    <w:lvl w:ilvl="0" w:tplc="752810C4">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54713672"/>
    <w:multiLevelType w:val="hybridMultilevel"/>
    <w:tmpl w:val="4C1C6186"/>
    <w:lvl w:ilvl="0" w:tplc="E5966508">
      <w:start w:val="4"/>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7" w15:restartNumberingAfterBreak="0">
    <w:nsid w:val="616B01CC"/>
    <w:multiLevelType w:val="hybridMultilevel"/>
    <w:tmpl w:val="4BCAD848"/>
    <w:lvl w:ilvl="0" w:tplc="752810C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000C53"/>
    <w:multiLevelType w:val="hybridMultilevel"/>
    <w:tmpl w:val="F47863F8"/>
    <w:lvl w:ilvl="0" w:tplc="752810C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71B4CBD"/>
    <w:multiLevelType w:val="hybridMultilevel"/>
    <w:tmpl w:val="36AEFCF4"/>
    <w:lvl w:ilvl="0" w:tplc="A820735E">
      <w:start w:val="5"/>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0" w15:restartNumberingAfterBreak="0">
    <w:nsid w:val="6D1A5DDC"/>
    <w:multiLevelType w:val="hybridMultilevel"/>
    <w:tmpl w:val="B4584982"/>
    <w:lvl w:ilvl="0" w:tplc="EF36A782">
      <w:start w:val="5"/>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1" w15:restartNumberingAfterBreak="0">
    <w:nsid w:val="718E1888"/>
    <w:multiLevelType w:val="hybridMultilevel"/>
    <w:tmpl w:val="3B78EF14"/>
    <w:lvl w:ilvl="0" w:tplc="752810C4">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2" w15:restartNumberingAfterBreak="0">
    <w:nsid w:val="739F7584"/>
    <w:multiLevelType w:val="hybridMultilevel"/>
    <w:tmpl w:val="96D867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752810C4">
      <w:start w:val="1"/>
      <w:numFmt w:val="bullet"/>
      <w:lvlText w:val=""/>
      <w:lvlJc w:val="left"/>
      <w:pPr>
        <w:ind w:left="142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FF4E7E"/>
    <w:multiLevelType w:val="hybridMultilevel"/>
    <w:tmpl w:val="E09ECDB8"/>
    <w:lvl w:ilvl="0" w:tplc="752810C4">
      <w:start w:val="1"/>
      <w:numFmt w:val="bullet"/>
      <w:lvlText w:val=""/>
      <w:lvlJc w:val="left"/>
      <w:pPr>
        <w:ind w:left="2880" w:hanging="360"/>
      </w:pPr>
      <w:rPr>
        <w:rFonts w:ascii="Symbol" w:hAnsi="Symbol"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num w:numId="1" w16cid:durableId="123238373">
    <w:abstractNumId w:val="4"/>
  </w:num>
  <w:num w:numId="2" w16cid:durableId="1615942098">
    <w:abstractNumId w:val="5"/>
  </w:num>
  <w:num w:numId="3" w16cid:durableId="672074865">
    <w:abstractNumId w:val="1"/>
  </w:num>
  <w:num w:numId="4" w16cid:durableId="1829058693">
    <w:abstractNumId w:val="3"/>
  </w:num>
  <w:num w:numId="5" w16cid:durableId="750544161">
    <w:abstractNumId w:val="13"/>
  </w:num>
  <w:num w:numId="6" w16cid:durableId="1841115295">
    <w:abstractNumId w:val="11"/>
  </w:num>
  <w:num w:numId="7" w16cid:durableId="1455564030">
    <w:abstractNumId w:val="8"/>
  </w:num>
  <w:num w:numId="8" w16cid:durableId="1209754996">
    <w:abstractNumId w:val="9"/>
  </w:num>
  <w:num w:numId="9" w16cid:durableId="742532290">
    <w:abstractNumId w:val="6"/>
  </w:num>
  <w:num w:numId="10" w16cid:durableId="1493254440">
    <w:abstractNumId w:val="2"/>
  </w:num>
  <w:num w:numId="11" w16cid:durableId="454519847">
    <w:abstractNumId w:val="0"/>
  </w:num>
  <w:num w:numId="12" w16cid:durableId="1962762092">
    <w:abstractNumId w:val="10"/>
  </w:num>
  <w:num w:numId="13" w16cid:durableId="69157257">
    <w:abstractNumId w:val="7"/>
  </w:num>
  <w:num w:numId="14" w16cid:durableId="625549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8D"/>
    <w:rsid w:val="00010647"/>
    <w:rsid w:val="00046FFC"/>
    <w:rsid w:val="000D76C9"/>
    <w:rsid w:val="000E6DF0"/>
    <w:rsid w:val="0013225C"/>
    <w:rsid w:val="00264EB2"/>
    <w:rsid w:val="002F3BA0"/>
    <w:rsid w:val="00401D35"/>
    <w:rsid w:val="00444DD7"/>
    <w:rsid w:val="0052495F"/>
    <w:rsid w:val="00540DF0"/>
    <w:rsid w:val="0054669E"/>
    <w:rsid w:val="00567955"/>
    <w:rsid w:val="006B7BF5"/>
    <w:rsid w:val="006F6281"/>
    <w:rsid w:val="007E1AF2"/>
    <w:rsid w:val="0081062E"/>
    <w:rsid w:val="008F3647"/>
    <w:rsid w:val="00912B04"/>
    <w:rsid w:val="00946AC4"/>
    <w:rsid w:val="00A22350"/>
    <w:rsid w:val="00AB4BE7"/>
    <w:rsid w:val="00AC48F5"/>
    <w:rsid w:val="00AD52A7"/>
    <w:rsid w:val="00AF44EE"/>
    <w:rsid w:val="00BB193D"/>
    <w:rsid w:val="00CD05D9"/>
    <w:rsid w:val="00DF5F47"/>
    <w:rsid w:val="00E012F2"/>
    <w:rsid w:val="00ED4F8D"/>
    <w:rsid w:val="00FF7F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8918"/>
  <w15:chartTrackingRefBased/>
  <w15:docId w15:val="{4B4288BD-494F-4017-B5B8-C36BB074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48F5"/>
    <w:pPr>
      <w:ind w:left="720"/>
      <w:contextualSpacing/>
    </w:pPr>
  </w:style>
  <w:style w:type="character" w:styleId="Marquedecommentaire">
    <w:name w:val="annotation reference"/>
    <w:basedOn w:val="Policepardfaut"/>
    <w:uiPriority w:val="99"/>
    <w:semiHidden/>
    <w:unhideWhenUsed/>
    <w:rsid w:val="000D76C9"/>
    <w:rPr>
      <w:sz w:val="16"/>
      <w:szCs w:val="16"/>
    </w:rPr>
  </w:style>
  <w:style w:type="paragraph" w:styleId="Commentaire">
    <w:name w:val="annotation text"/>
    <w:basedOn w:val="Normal"/>
    <w:link w:val="CommentaireCar"/>
    <w:uiPriority w:val="99"/>
    <w:semiHidden/>
    <w:unhideWhenUsed/>
    <w:rsid w:val="000D76C9"/>
    <w:pPr>
      <w:spacing w:line="240" w:lineRule="auto"/>
    </w:pPr>
    <w:rPr>
      <w:sz w:val="20"/>
      <w:szCs w:val="20"/>
    </w:rPr>
  </w:style>
  <w:style w:type="character" w:customStyle="1" w:styleId="CommentaireCar">
    <w:name w:val="Commentaire Car"/>
    <w:basedOn w:val="Policepardfaut"/>
    <w:link w:val="Commentaire"/>
    <w:uiPriority w:val="99"/>
    <w:semiHidden/>
    <w:rsid w:val="000D76C9"/>
    <w:rPr>
      <w:sz w:val="20"/>
      <w:szCs w:val="20"/>
    </w:rPr>
  </w:style>
  <w:style w:type="paragraph" w:styleId="Objetducommentaire">
    <w:name w:val="annotation subject"/>
    <w:basedOn w:val="Commentaire"/>
    <w:next w:val="Commentaire"/>
    <w:link w:val="ObjetducommentaireCar"/>
    <w:uiPriority w:val="99"/>
    <w:semiHidden/>
    <w:unhideWhenUsed/>
    <w:rsid w:val="000D76C9"/>
    <w:rPr>
      <w:b/>
      <w:bCs/>
    </w:rPr>
  </w:style>
  <w:style w:type="character" w:customStyle="1" w:styleId="ObjetducommentaireCar">
    <w:name w:val="Objet du commentaire Car"/>
    <w:basedOn w:val="CommentaireCar"/>
    <w:link w:val="Objetducommentaire"/>
    <w:uiPriority w:val="99"/>
    <w:semiHidden/>
    <w:rsid w:val="000D76C9"/>
    <w:rPr>
      <w:b/>
      <w:bCs/>
      <w:sz w:val="20"/>
      <w:szCs w:val="20"/>
    </w:rPr>
  </w:style>
  <w:style w:type="paragraph" w:styleId="En-tte">
    <w:name w:val="header"/>
    <w:basedOn w:val="Normal"/>
    <w:link w:val="En-tteCar"/>
    <w:uiPriority w:val="99"/>
    <w:unhideWhenUsed/>
    <w:rsid w:val="0052495F"/>
    <w:pPr>
      <w:tabs>
        <w:tab w:val="center" w:pos="4536"/>
        <w:tab w:val="right" w:pos="9072"/>
      </w:tabs>
      <w:spacing w:after="0" w:line="240" w:lineRule="auto"/>
    </w:pPr>
  </w:style>
  <w:style w:type="character" w:customStyle="1" w:styleId="En-tteCar">
    <w:name w:val="En-tête Car"/>
    <w:basedOn w:val="Policepardfaut"/>
    <w:link w:val="En-tte"/>
    <w:uiPriority w:val="99"/>
    <w:rsid w:val="0052495F"/>
  </w:style>
  <w:style w:type="paragraph" w:styleId="Pieddepage">
    <w:name w:val="footer"/>
    <w:basedOn w:val="Normal"/>
    <w:link w:val="PieddepageCar"/>
    <w:uiPriority w:val="99"/>
    <w:unhideWhenUsed/>
    <w:rsid w:val="005249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11307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Quintin</dc:creator>
  <cp:keywords/>
  <dc:description/>
  <cp:lastModifiedBy>Gaelle Quintin</cp:lastModifiedBy>
  <cp:revision>2</cp:revision>
  <dcterms:created xsi:type="dcterms:W3CDTF">2025-05-09T11:19:00Z</dcterms:created>
  <dcterms:modified xsi:type="dcterms:W3CDTF">2025-05-09T11:19:00Z</dcterms:modified>
</cp:coreProperties>
</file>